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4375A" w14:textId="77777777" w:rsidR="0079303E" w:rsidRPr="00DC5EA5" w:rsidRDefault="0079303E" w:rsidP="00DC5EA5">
      <w:pPr>
        <w:pStyle w:val="Header"/>
        <w:jc w:val="center"/>
        <w:rPr>
          <w:b/>
          <w:bCs/>
          <w:sz w:val="16"/>
          <w:szCs w:val="16"/>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168"/>
        <w:gridCol w:w="6494"/>
        <w:gridCol w:w="6804"/>
      </w:tblGrid>
      <w:tr w:rsidR="003025B6" w:rsidRPr="004904C5" w14:paraId="08F5DBB4" w14:textId="77777777" w:rsidTr="007C5C35">
        <w:trPr>
          <w:tblHeader/>
        </w:trPr>
        <w:tc>
          <w:tcPr>
            <w:tcW w:w="560" w:type="dxa"/>
          </w:tcPr>
          <w:p w14:paraId="6A9C76EC"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Sl.</w:t>
            </w:r>
          </w:p>
          <w:p w14:paraId="0F8B25E9"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No.</w:t>
            </w:r>
          </w:p>
        </w:tc>
        <w:tc>
          <w:tcPr>
            <w:tcW w:w="1168" w:type="dxa"/>
          </w:tcPr>
          <w:p w14:paraId="683A1DE1"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Clause Ref. No.</w:t>
            </w:r>
          </w:p>
        </w:tc>
        <w:tc>
          <w:tcPr>
            <w:tcW w:w="6494" w:type="dxa"/>
          </w:tcPr>
          <w:p w14:paraId="18993076"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Existing provision</w:t>
            </w:r>
          </w:p>
        </w:tc>
        <w:tc>
          <w:tcPr>
            <w:tcW w:w="6804" w:type="dxa"/>
          </w:tcPr>
          <w:p w14:paraId="47E4CBAD" w14:textId="7B72862E"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 xml:space="preserve">Amended </w:t>
            </w:r>
            <w:r w:rsidR="00353F01" w:rsidRPr="004904C5">
              <w:rPr>
                <w:rFonts w:ascii="Arial Nova" w:hAnsi="Arial Nova"/>
                <w:b/>
                <w:bCs/>
                <w:sz w:val="22"/>
                <w:szCs w:val="22"/>
              </w:rPr>
              <w:t>provision</w:t>
            </w:r>
          </w:p>
        </w:tc>
      </w:tr>
      <w:tr w:rsidR="003025B6" w:rsidRPr="004904C5" w14:paraId="00735A97" w14:textId="77777777" w:rsidTr="007C5C35">
        <w:tc>
          <w:tcPr>
            <w:tcW w:w="15026" w:type="dxa"/>
            <w:gridSpan w:val="4"/>
          </w:tcPr>
          <w:p w14:paraId="194BB327" w14:textId="56C4C4B8" w:rsidR="003025B6" w:rsidRPr="004904C5" w:rsidRDefault="005626C5" w:rsidP="009E52A4">
            <w:pPr>
              <w:jc w:val="both"/>
              <w:rPr>
                <w:rFonts w:ascii="Arial Nova" w:hAnsi="Arial Nova"/>
                <w:b/>
                <w:bCs/>
                <w:sz w:val="22"/>
                <w:szCs w:val="22"/>
              </w:rPr>
            </w:pPr>
            <w:r w:rsidRPr="004E4148">
              <w:rPr>
                <w:rFonts w:ascii="Book Antiqua" w:hAnsi="Book Antiqua" w:cs="Arial"/>
                <w:b/>
                <w:sz w:val="22"/>
                <w:szCs w:val="22"/>
              </w:rPr>
              <w:t>Volume-I; Conditions of Contracts</w:t>
            </w:r>
          </w:p>
        </w:tc>
      </w:tr>
      <w:tr w:rsidR="003025B6" w:rsidRPr="004904C5" w14:paraId="3C88AE30" w14:textId="77777777" w:rsidTr="007C5C35">
        <w:tc>
          <w:tcPr>
            <w:tcW w:w="560" w:type="dxa"/>
          </w:tcPr>
          <w:p w14:paraId="0AA0CF92" w14:textId="77777777" w:rsidR="003025B6" w:rsidRPr="004904C5" w:rsidRDefault="003025B6" w:rsidP="00290C96">
            <w:pPr>
              <w:numPr>
                <w:ilvl w:val="0"/>
                <w:numId w:val="37"/>
              </w:numPr>
              <w:spacing w:line="288" w:lineRule="auto"/>
              <w:jc w:val="center"/>
              <w:rPr>
                <w:rFonts w:ascii="Arial Nova" w:hAnsi="Arial Nova"/>
                <w:sz w:val="22"/>
                <w:szCs w:val="22"/>
              </w:rPr>
            </w:pPr>
          </w:p>
        </w:tc>
        <w:tc>
          <w:tcPr>
            <w:tcW w:w="1168" w:type="dxa"/>
          </w:tcPr>
          <w:p w14:paraId="5647B83A" w14:textId="3665D09C" w:rsidR="003025B6" w:rsidRPr="004904C5" w:rsidRDefault="003025B6" w:rsidP="00290C96">
            <w:pPr>
              <w:rPr>
                <w:rFonts w:ascii="Arial Nova" w:hAnsi="Arial Nova"/>
                <w:sz w:val="22"/>
                <w:szCs w:val="22"/>
              </w:rPr>
            </w:pPr>
            <w:r w:rsidRPr="004904C5">
              <w:rPr>
                <w:rFonts w:ascii="Arial Nova" w:hAnsi="Arial Nova"/>
                <w:sz w:val="22"/>
                <w:szCs w:val="22"/>
              </w:rPr>
              <w:t xml:space="preserve">ITB </w:t>
            </w:r>
            <w:r w:rsidR="005626C5">
              <w:rPr>
                <w:rFonts w:ascii="Arial Nova" w:hAnsi="Arial Nova"/>
                <w:sz w:val="22"/>
                <w:szCs w:val="22"/>
              </w:rPr>
              <w:t xml:space="preserve">Clause </w:t>
            </w:r>
            <w:r w:rsidRPr="004904C5">
              <w:rPr>
                <w:rFonts w:ascii="Arial Nova" w:hAnsi="Arial Nova"/>
                <w:sz w:val="22"/>
                <w:szCs w:val="22"/>
              </w:rPr>
              <w:t>2.1</w:t>
            </w:r>
            <w:r w:rsidR="005626C5">
              <w:rPr>
                <w:rFonts w:ascii="Arial Nova" w:hAnsi="Arial Nova"/>
                <w:sz w:val="22"/>
                <w:szCs w:val="22"/>
              </w:rPr>
              <w:t>, BDS, Section-III</w:t>
            </w:r>
          </w:p>
        </w:tc>
        <w:tc>
          <w:tcPr>
            <w:tcW w:w="6494" w:type="dxa"/>
          </w:tcPr>
          <w:p w14:paraId="331F3A8E" w14:textId="77777777" w:rsidR="003025B6" w:rsidRPr="004904C5" w:rsidRDefault="003025B6" w:rsidP="00290C96">
            <w:pPr>
              <w:jc w:val="both"/>
              <w:rPr>
                <w:rFonts w:ascii="Arial Nova" w:hAnsi="Arial Nova"/>
                <w:b/>
                <w:bCs/>
                <w:sz w:val="22"/>
                <w:szCs w:val="22"/>
              </w:rPr>
            </w:pPr>
            <w:r w:rsidRPr="004904C5">
              <w:rPr>
                <w:rFonts w:ascii="Arial Nova" w:hAnsi="Arial Nova"/>
                <w:b/>
                <w:bCs/>
                <w:sz w:val="22"/>
                <w:szCs w:val="22"/>
              </w:rPr>
              <w:t>…………………..</w:t>
            </w:r>
          </w:p>
          <w:p w14:paraId="1405CF01" w14:textId="77777777" w:rsidR="003025B6" w:rsidRPr="004904C5" w:rsidRDefault="003025B6" w:rsidP="00290C96">
            <w:pPr>
              <w:jc w:val="both"/>
              <w:rPr>
                <w:rFonts w:ascii="Arial Nova" w:hAnsi="Arial Nova"/>
                <w:b/>
                <w:bCs/>
                <w:sz w:val="22"/>
                <w:szCs w:val="22"/>
              </w:rPr>
            </w:pPr>
            <w:r w:rsidRPr="004904C5">
              <w:rPr>
                <w:rFonts w:ascii="Arial Nova" w:hAnsi="Arial Nova"/>
                <w:b/>
                <w:bCs/>
                <w:sz w:val="22"/>
                <w:szCs w:val="22"/>
              </w:rPr>
              <w:t>…………………..</w:t>
            </w:r>
          </w:p>
          <w:p w14:paraId="652B5806" w14:textId="746472D4" w:rsidR="00353F01" w:rsidRPr="004904C5" w:rsidRDefault="00772950" w:rsidP="00353F01">
            <w:pPr>
              <w:pStyle w:val="Default"/>
              <w:jc w:val="both"/>
              <w:rPr>
                <w:rFonts w:ascii="Arial Nova" w:hAnsi="Arial Nova" w:cs="Arial"/>
                <w:sz w:val="22"/>
                <w:szCs w:val="22"/>
              </w:rPr>
            </w:pPr>
            <w:r w:rsidRPr="00772950">
              <w:rPr>
                <w:rFonts w:ascii="Arial Nova" w:hAnsi="Arial Nova" w:cs="Arial"/>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53F01" w:rsidRPr="004904C5">
              <w:rPr>
                <w:rFonts w:ascii="Arial Nova" w:hAnsi="Arial Nova" w:cs="Arial"/>
                <w:sz w:val="22"/>
                <w:szCs w:val="22"/>
              </w:rPr>
              <w:t>:</w:t>
            </w:r>
          </w:p>
          <w:tbl>
            <w:tblPr>
              <w:tblW w:w="63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08"/>
              <w:gridCol w:w="3426"/>
              <w:gridCol w:w="2514"/>
            </w:tblGrid>
            <w:tr w:rsidR="003025B6" w:rsidRPr="004904C5" w14:paraId="67FE73E2" w14:textId="77777777" w:rsidTr="00353F01">
              <w:trPr>
                <w:trHeight w:val="300"/>
              </w:trPr>
              <w:tc>
                <w:tcPr>
                  <w:tcW w:w="408" w:type="dxa"/>
                  <w:tcBorders>
                    <w:top w:val="single" w:sz="6" w:space="0" w:color="auto"/>
                    <w:left w:val="single" w:sz="6" w:space="0" w:color="auto"/>
                    <w:bottom w:val="single" w:sz="6" w:space="0" w:color="auto"/>
                    <w:right w:val="single" w:sz="6" w:space="0" w:color="auto"/>
                  </w:tcBorders>
                  <w:shd w:val="clear" w:color="auto" w:fill="auto"/>
                  <w:hideMark/>
                </w:tcPr>
                <w:p w14:paraId="610077E6" w14:textId="7E6B3A52" w:rsidR="003025B6" w:rsidRPr="004904C5" w:rsidRDefault="003025B6" w:rsidP="009E5C22">
                  <w:pPr>
                    <w:pStyle w:val="paragraph"/>
                    <w:spacing w:before="0" w:beforeAutospacing="0" w:after="0" w:afterAutospacing="0"/>
                    <w:jc w:val="both"/>
                    <w:textAlignment w:val="baseline"/>
                    <w:rPr>
                      <w:rFonts w:ascii="Arial Nova" w:hAnsi="Arial Nova"/>
                      <w:i/>
                      <w:iCs/>
                      <w:sz w:val="22"/>
                      <w:szCs w:val="22"/>
                    </w:rPr>
                  </w:pPr>
                  <w:r w:rsidRPr="004904C5">
                    <w:rPr>
                      <w:rStyle w:val="normaltextrun"/>
                      <w:rFonts w:ascii="Arial Nova" w:hAnsi="Arial Nova" w:cs="Segoe UI"/>
                      <w:color w:val="000000"/>
                      <w:sz w:val="22"/>
                      <w:szCs w:val="22"/>
                      <w:lang w:val="en-US"/>
                    </w:rPr>
                    <w:t> </w:t>
                  </w:r>
                  <w:r w:rsidRPr="004904C5">
                    <w:rPr>
                      <w:rStyle w:val="eop"/>
                      <w:rFonts w:ascii="Arial Nova" w:hAnsi="Arial Nova" w:cs="Segoe UI"/>
                      <w:color w:val="000000"/>
                      <w:sz w:val="22"/>
                      <w:szCs w:val="22"/>
                    </w:rPr>
                    <w:t> </w:t>
                  </w:r>
                  <w:r w:rsidRPr="004904C5">
                    <w:rPr>
                      <w:rStyle w:val="normaltextrun"/>
                      <w:rFonts w:ascii="Arial Nova" w:hAnsi="Arial Nova"/>
                      <w:i/>
                      <w:iCs/>
                      <w:sz w:val="22"/>
                      <w:szCs w:val="22"/>
                      <w:lang w:val="en-US"/>
                    </w:rPr>
                    <w:t>Sr. No.</w:t>
                  </w:r>
                  <w:r w:rsidRPr="004904C5">
                    <w:rPr>
                      <w:rStyle w:val="eop"/>
                      <w:rFonts w:ascii="Arial Nova" w:hAnsi="Arial Nova"/>
                      <w:i/>
                      <w:iCs/>
                      <w:sz w:val="22"/>
                      <w:szCs w:val="22"/>
                    </w:rPr>
                    <w:t> </w:t>
                  </w:r>
                </w:p>
              </w:tc>
              <w:tc>
                <w:tcPr>
                  <w:tcW w:w="3426" w:type="dxa"/>
                  <w:tcBorders>
                    <w:top w:val="single" w:sz="6" w:space="0" w:color="auto"/>
                    <w:left w:val="single" w:sz="6" w:space="0" w:color="auto"/>
                    <w:bottom w:val="single" w:sz="6" w:space="0" w:color="auto"/>
                    <w:right w:val="single" w:sz="6" w:space="0" w:color="auto"/>
                  </w:tcBorders>
                  <w:shd w:val="clear" w:color="auto" w:fill="auto"/>
                  <w:hideMark/>
                </w:tcPr>
                <w:p w14:paraId="6A049C5A" w14:textId="77777777" w:rsidR="003025B6" w:rsidRPr="004904C5" w:rsidRDefault="003025B6" w:rsidP="009E5C22">
                  <w:pPr>
                    <w:pStyle w:val="paragraph"/>
                    <w:spacing w:before="0" w:beforeAutospacing="0" w:after="0" w:afterAutospacing="0"/>
                    <w:jc w:val="both"/>
                    <w:textAlignment w:val="baseline"/>
                    <w:rPr>
                      <w:rFonts w:ascii="Arial Nova" w:hAnsi="Arial Nova"/>
                      <w:i/>
                      <w:iCs/>
                      <w:sz w:val="22"/>
                      <w:szCs w:val="22"/>
                    </w:rPr>
                  </w:pPr>
                  <w:r w:rsidRPr="004904C5">
                    <w:rPr>
                      <w:rStyle w:val="normaltextrun"/>
                      <w:rFonts w:ascii="Arial Nova" w:hAnsi="Arial Nova"/>
                      <w:i/>
                      <w:iCs/>
                      <w:sz w:val="22"/>
                      <w:szCs w:val="22"/>
                      <w:lang w:val="en-US"/>
                    </w:rPr>
                    <w:t>Event </w:t>
                  </w:r>
                  <w:r w:rsidRPr="004904C5">
                    <w:rPr>
                      <w:rStyle w:val="eop"/>
                      <w:rFonts w:ascii="Arial Nova" w:hAnsi="Arial Nova"/>
                      <w:i/>
                      <w:iCs/>
                      <w:sz w:val="22"/>
                      <w:szCs w:val="22"/>
                    </w:rPr>
                    <w:t> </w:t>
                  </w:r>
                </w:p>
              </w:tc>
              <w:tc>
                <w:tcPr>
                  <w:tcW w:w="2514" w:type="dxa"/>
                  <w:tcBorders>
                    <w:top w:val="single" w:sz="6" w:space="0" w:color="auto"/>
                    <w:left w:val="single" w:sz="6" w:space="0" w:color="auto"/>
                    <w:bottom w:val="single" w:sz="6" w:space="0" w:color="auto"/>
                    <w:right w:val="single" w:sz="6" w:space="0" w:color="auto"/>
                  </w:tcBorders>
                  <w:shd w:val="clear" w:color="auto" w:fill="auto"/>
                  <w:hideMark/>
                </w:tcPr>
                <w:p w14:paraId="4DEF14D1" w14:textId="77777777" w:rsidR="003025B6" w:rsidRPr="004904C5" w:rsidRDefault="003025B6" w:rsidP="009E5C22">
                  <w:pPr>
                    <w:pStyle w:val="paragraph"/>
                    <w:spacing w:before="0" w:beforeAutospacing="0" w:after="0" w:afterAutospacing="0"/>
                    <w:jc w:val="both"/>
                    <w:textAlignment w:val="baseline"/>
                    <w:rPr>
                      <w:rFonts w:ascii="Arial Nova" w:hAnsi="Arial Nova"/>
                      <w:i/>
                      <w:iCs/>
                      <w:sz w:val="22"/>
                      <w:szCs w:val="22"/>
                    </w:rPr>
                  </w:pPr>
                  <w:r w:rsidRPr="004904C5">
                    <w:rPr>
                      <w:rStyle w:val="normaltextrun"/>
                      <w:rFonts w:ascii="Arial Nova" w:hAnsi="Arial Nova"/>
                      <w:i/>
                      <w:iCs/>
                      <w:sz w:val="22"/>
                      <w:szCs w:val="22"/>
                      <w:lang w:val="en-US"/>
                    </w:rPr>
                    <w:t>Period for which bid(s) shall be considered as non-responsive/ not eligible</w:t>
                  </w:r>
                  <w:r w:rsidRPr="004904C5">
                    <w:rPr>
                      <w:rStyle w:val="eop"/>
                      <w:rFonts w:ascii="Arial Nova" w:hAnsi="Arial Nova"/>
                      <w:i/>
                      <w:iCs/>
                      <w:sz w:val="22"/>
                      <w:szCs w:val="22"/>
                    </w:rPr>
                    <w:t> </w:t>
                  </w:r>
                </w:p>
              </w:tc>
            </w:tr>
            <w:tr w:rsidR="00772950" w:rsidRPr="004904C5" w14:paraId="0D13AF03" w14:textId="77777777" w:rsidTr="00353F01">
              <w:trPr>
                <w:trHeight w:val="300"/>
              </w:trPr>
              <w:tc>
                <w:tcPr>
                  <w:tcW w:w="408" w:type="dxa"/>
                  <w:tcBorders>
                    <w:top w:val="single" w:sz="6" w:space="0" w:color="auto"/>
                    <w:left w:val="single" w:sz="6" w:space="0" w:color="auto"/>
                    <w:bottom w:val="single" w:sz="6" w:space="0" w:color="auto"/>
                    <w:right w:val="single" w:sz="6" w:space="0" w:color="auto"/>
                  </w:tcBorders>
                  <w:shd w:val="clear" w:color="auto" w:fill="auto"/>
                </w:tcPr>
                <w:p w14:paraId="27B09CC4" w14:textId="430C080D"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1.</w:t>
                  </w:r>
                </w:p>
              </w:tc>
              <w:tc>
                <w:tcPr>
                  <w:tcW w:w="3426" w:type="dxa"/>
                  <w:tcBorders>
                    <w:top w:val="single" w:sz="6" w:space="0" w:color="auto"/>
                    <w:left w:val="single" w:sz="6" w:space="0" w:color="auto"/>
                    <w:bottom w:val="single" w:sz="6" w:space="0" w:color="auto"/>
                    <w:right w:val="single" w:sz="6" w:space="0" w:color="auto"/>
                  </w:tcBorders>
                  <w:shd w:val="clear" w:color="auto" w:fill="auto"/>
                </w:tcPr>
                <w:p w14:paraId="3D7AC1C0" w14:textId="0A31D7CC" w:rsidR="00772950" w:rsidRPr="00772950" w:rsidRDefault="00772950" w:rsidP="00772950">
                  <w:pPr>
                    <w:pStyle w:val="paragraph"/>
                    <w:spacing w:before="0" w:beforeAutospacing="0" w:after="0" w:afterAutospacing="0"/>
                    <w:jc w:val="both"/>
                    <w:textAlignment w:val="baseline"/>
                    <w:rPr>
                      <w:rFonts w:ascii="Arial Nova" w:hAnsi="Arial Nova"/>
                      <w:i/>
                      <w:iCs/>
                      <w:sz w:val="22"/>
                      <w:szCs w:val="22"/>
                    </w:rPr>
                  </w:pPr>
                  <w:r w:rsidRPr="00772950">
                    <w:rPr>
                      <w:i/>
                      <w:iCs/>
                    </w:rPr>
                    <w:t>Termination of Contract due to Contractor’s default</w:t>
                  </w:r>
                </w:p>
              </w:tc>
              <w:tc>
                <w:tcPr>
                  <w:tcW w:w="2514" w:type="dxa"/>
                  <w:tcBorders>
                    <w:top w:val="single" w:sz="6" w:space="0" w:color="auto"/>
                    <w:left w:val="single" w:sz="6" w:space="0" w:color="auto"/>
                    <w:bottom w:val="single" w:sz="6" w:space="0" w:color="auto"/>
                    <w:right w:val="single" w:sz="6" w:space="0" w:color="auto"/>
                  </w:tcBorders>
                  <w:shd w:val="clear" w:color="auto" w:fill="auto"/>
                </w:tcPr>
                <w:p w14:paraId="2967C595" w14:textId="2094E4F1"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1 year</w:t>
                  </w:r>
                </w:p>
              </w:tc>
            </w:tr>
            <w:tr w:rsidR="00772950" w:rsidRPr="004904C5" w14:paraId="5675CD92" w14:textId="77777777" w:rsidTr="00353F01">
              <w:trPr>
                <w:trHeight w:val="300"/>
              </w:trPr>
              <w:tc>
                <w:tcPr>
                  <w:tcW w:w="408" w:type="dxa"/>
                  <w:tcBorders>
                    <w:top w:val="single" w:sz="6" w:space="0" w:color="auto"/>
                    <w:left w:val="single" w:sz="6" w:space="0" w:color="auto"/>
                    <w:bottom w:val="single" w:sz="6" w:space="0" w:color="auto"/>
                    <w:right w:val="single" w:sz="6" w:space="0" w:color="auto"/>
                  </w:tcBorders>
                  <w:shd w:val="clear" w:color="auto" w:fill="auto"/>
                </w:tcPr>
                <w:p w14:paraId="472DBD50" w14:textId="0B1FC3AD"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2.</w:t>
                  </w:r>
                </w:p>
              </w:tc>
              <w:tc>
                <w:tcPr>
                  <w:tcW w:w="3426" w:type="dxa"/>
                  <w:tcBorders>
                    <w:top w:val="single" w:sz="6" w:space="0" w:color="auto"/>
                    <w:left w:val="single" w:sz="6" w:space="0" w:color="auto"/>
                    <w:bottom w:val="single" w:sz="6" w:space="0" w:color="auto"/>
                    <w:right w:val="single" w:sz="6" w:space="0" w:color="auto"/>
                  </w:tcBorders>
                  <w:shd w:val="clear" w:color="auto" w:fill="auto"/>
                </w:tcPr>
                <w:p w14:paraId="40C47AE2" w14:textId="353055F2" w:rsidR="00772950" w:rsidRPr="00772950" w:rsidRDefault="00772950" w:rsidP="00772950">
                  <w:pPr>
                    <w:pStyle w:val="paragraph"/>
                    <w:spacing w:before="0" w:beforeAutospacing="0" w:after="0" w:afterAutospacing="0"/>
                    <w:jc w:val="both"/>
                    <w:textAlignment w:val="baseline"/>
                    <w:rPr>
                      <w:rFonts w:ascii="Arial Nova" w:hAnsi="Arial Nova"/>
                      <w:i/>
                      <w:iCs/>
                      <w:sz w:val="22"/>
                      <w:szCs w:val="22"/>
                    </w:rPr>
                  </w:pPr>
                  <w:r w:rsidRPr="00772950">
                    <w:rPr>
                      <w:i/>
                      <w:iCs/>
                    </w:rPr>
                    <w:t>Encashment of CPG due to non-performance</w:t>
                  </w:r>
                </w:p>
              </w:tc>
              <w:tc>
                <w:tcPr>
                  <w:tcW w:w="2514" w:type="dxa"/>
                  <w:tcBorders>
                    <w:top w:val="single" w:sz="6" w:space="0" w:color="auto"/>
                    <w:left w:val="single" w:sz="6" w:space="0" w:color="auto"/>
                    <w:bottom w:val="single" w:sz="6" w:space="0" w:color="auto"/>
                    <w:right w:val="single" w:sz="6" w:space="0" w:color="auto"/>
                  </w:tcBorders>
                  <w:shd w:val="clear" w:color="auto" w:fill="auto"/>
                </w:tcPr>
                <w:p w14:paraId="4CAAFB41" w14:textId="603B77A6"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1 year</w:t>
                  </w:r>
                </w:p>
              </w:tc>
            </w:tr>
            <w:tr w:rsidR="00772950" w:rsidRPr="004904C5" w14:paraId="7783F9EA" w14:textId="77777777" w:rsidTr="00353F01">
              <w:trPr>
                <w:trHeight w:val="300"/>
              </w:trPr>
              <w:tc>
                <w:tcPr>
                  <w:tcW w:w="408" w:type="dxa"/>
                  <w:tcBorders>
                    <w:top w:val="single" w:sz="6" w:space="0" w:color="auto"/>
                    <w:left w:val="single" w:sz="6" w:space="0" w:color="auto"/>
                    <w:bottom w:val="single" w:sz="6" w:space="0" w:color="auto"/>
                    <w:right w:val="single" w:sz="6" w:space="0" w:color="auto"/>
                  </w:tcBorders>
                  <w:shd w:val="clear" w:color="auto" w:fill="auto"/>
                </w:tcPr>
                <w:p w14:paraId="005C3588" w14:textId="646A0FAB"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3.</w:t>
                  </w:r>
                </w:p>
              </w:tc>
              <w:tc>
                <w:tcPr>
                  <w:tcW w:w="3426" w:type="dxa"/>
                  <w:tcBorders>
                    <w:top w:val="single" w:sz="6" w:space="0" w:color="auto"/>
                    <w:left w:val="single" w:sz="6" w:space="0" w:color="auto"/>
                    <w:bottom w:val="single" w:sz="6" w:space="0" w:color="auto"/>
                    <w:right w:val="single" w:sz="6" w:space="0" w:color="auto"/>
                  </w:tcBorders>
                  <w:shd w:val="clear" w:color="auto" w:fill="auto"/>
                </w:tcPr>
                <w:p w14:paraId="6C7E4D90" w14:textId="1A5DFE88" w:rsidR="00772950" w:rsidRPr="00772950" w:rsidRDefault="00772950" w:rsidP="00772950">
                  <w:pPr>
                    <w:pStyle w:val="paragraph"/>
                    <w:spacing w:before="0" w:beforeAutospacing="0" w:after="0" w:afterAutospacing="0"/>
                    <w:jc w:val="both"/>
                    <w:textAlignment w:val="baseline"/>
                    <w:rPr>
                      <w:rFonts w:ascii="Arial Nova" w:hAnsi="Arial Nova"/>
                      <w:i/>
                      <w:iCs/>
                      <w:sz w:val="22"/>
                      <w:szCs w:val="22"/>
                    </w:rPr>
                  </w:pPr>
                  <w:r w:rsidRPr="00772950">
                    <w:rPr>
                      <w:i/>
                      <w:iCs/>
                    </w:rPr>
                    <w:t>Repeated failure of major Equipment while in service</w:t>
                  </w:r>
                </w:p>
              </w:tc>
              <w:tc>
                <w:tcPr>
                  <w:tcW w:w="2514" w:type="dxa"/>
                  <w:tcBorders>
                    <w:top w:val="single" w:sz="6" w:space="0" w:color="auto"/>
                    <w:left w:val="single" w:sz="6" w:space="0" w:color="auto"/>
                    <w:bottom w:val="single" w:sz="6" w:space="0" w:color="auto"/>
                    <w:right w:val="single" w:sz="6" w:space="0" w:color="auto"/>
                  </w:tcBorders>
                  <w:shd w:val="clear" w:color="auto" w:fill="auto"/>
                </w:tcPr>
                <w:p w14:paraId="44727F21" w14:textId="03FBC539"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1 year</w:t>
                  </w:r>
                </w:p>
              </w:tc>
            </w:tr>
            <w:tr w:rsidR="00772950" w:rsidRPr="004904C5" w14:paraId="1E2AEC2C" w14:textId="77777777" w:rsidTr="00353F01">
              <w:trPr>
                <w:trHeight w:val="300"/>
              </w:trPr>
              <w:tc>
                <w:tcPr>
                  <w:tcW w:w="408" w:type="dxa"/>
                  <w:tcBorders>
                    <w:top w:val="single" w:sz="6" w:space="0" w:color="auto"/>
                    <w:left w:val="single" w:sz="6" w:space="0" w:color="auto"/>
                    <w:bottom w:val="single" w:sz="6" w:space="0" w:color="auto"/>
                    <w:right w:val="single" w:sz="6" w:space="0" w:color="auto"/>
                  </w:tcBorders>
                  <w:shd w:val="clear" w:color="auto" w:fill="auto"/>
                </w:tcPr>
                <w:p w14:paraId="1D17798D" w14:textId="6CC9D51A"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4.</w:t>
                  </w:r>
                </w:p>
              </w:tc>
              <w:tc>
                <w:tcPr>
                  <w:tcW w:w="3426" w:type="dxa"/>
                  <w:tcBorders>
                    <w:top w:val="single" w:sz="6" w:space="0" w:color="auto"/>
                    <w:left w:val="single" w:sz="6" w:space="0" w:color="auto"/>
                    <w:bottom w:val="single" w:sz="6" w:space="0" w:color="auto"/>
                    <w:right w:val="single" w:sz="6" w:space="0" w:color="auto"/>
                  </w:tcBorders>
                  <w:shd w:val="clear" w:color="auto" w:fill="auto"/>
                </w:tcPr>
                <w:p w14:paraId="289ECD4C" w14:textId="22FA642D" w:rsidR="00772950" w:rsidRPr="00772950" w:rsidRDefault="00772950" w:rsidP="00772950">
                  <w:pPr>
                    <w:pStyle w:val="paragraph"/>
                    <w:spacing w:before="0" w:beforeAutospacing="0" w:after="0" w:afterAutospacing="0"/>
                    <w:jc w:val="both"/>
                    <w:textAlignment w:val="baseline"/>
                    <w:rPr>
                      <w:rFonts w:ascii="Arial Nova" w:hAnsi="Arial Nova"/>
                      <w:i/>
                      <w:iCs/>
                      <w:sz w:val="22"/>
                      <w:szCs w:val="22"/>
                    </w:rPr>
                  </w:pPr>
                  <w:r w:rsidRPr="00772950">
                    <w:rPr>
                      <w:i/>
                      <w:iCs/>
                    </w:rPr>
                    <w:t>Substantial portion of works (more than 50% of the Contract*) is sub-contracted, under an existing Contract</w:t>
                  </w:r>
                </w:p>
              </w:tc>
              <w:tc>
                <w:tcPr>
                  <w:tcW w:w="2514" w:type="dxa"/>
                  <w:tcBorders>
                    <w:top w:val="single" w:sz="6" w:space="0" w:color="auto"/>
                    <w:left w:val="single" w:sz="6" w:space="0" w:color="auto"/>
                    <w:bottom w:val="single" w:sz="6" w:space="0" w:color="auto"/>
                    <w:right w:val="single" w:sz="6" w:space="0" w:color="auto"/>
                  </w:tcBorders>
                  <w:shd w:val="clear" w:color="auto" w:fill="auto"/>
                </w:tcPr>
                <w:p w14:paraId="6F36A37D" w14:textId="45099937"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1 year</w:t>
                  </w:r>
                </w:p>
              </w:tc>
            </w:tr>
            <w:tr w:rsidR="00772950" w:rsidRPr="004904C5" w14:paraId="2C658258" w14:textId="77777777" w:rsidTr="00353F01">
              <w:trPr>
                <w:trHeight w:val="300"/>
              </w:trPr>
              <w:tc>
                <w:tcPr>
                  <w:tcW w:w="408" w:type="dxa"/>
                  <w:tcBorders>
                    <w:top w:val="single" w:sz="6" w:space="0" w:color="auto"/>
                    <w:left w:val="single" w:sz="6" w:space="0" w:color="auto"/>
                    <w:bottom w:val="single" w:sz="6" w:space="0" w:color="auto"/>
                    <w:right w:val="single" w:sz="6" w:space="0" w:color="auto"/>
                  </w:tcBorders>
                  <w:shd w:val="clear" w:color="auto" w:fill="auto"/>
                </w:tcPr>
                <w:p w14:paraId="6FB30DE7" w14:textId="1C479F69"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5.</w:t>
                  </w:r>
                </w:p>
              </w:tc>
              <w:tc>
                <w:tcPr>
                  <w:tcW w:w="3426" w:type="dxa"/>
                  <w:tcBorders>
                    <w:top w:val="single" w:sz="6" w:space="0" w:color="auto"/>
                    <w:left w:val="single" w:sz="6" w:space="0" w:color="auto"/>
                    <w:bottom w:val="single" w:sz="6" w:space="0" w:color="auto"/>
                    <w:right w:val="single" w:sz="6" w:space="0" w:color="auto"/>
                  </w:tcBorders>
                  <w:shd w:val="clear" w:color="auto" w:fill="auto"/>
                </w:tcPr>
                <w:p w14:paraId="4329406B" w14:textId="7AE1D1BC" w:rsidR="00772950" w:rsidRPr="00772950" w:rsidRDefault="00772950" w:rsidP="00772950">
                  <w:pPr>
                    <w:pStyle w:val="paragraph"/>
                    <w:spacing w:before="0" w:beforeAutospacing="0" w:after="0" w:afterAutospacing="0"/>
                    <w:jc w:val="both"/>
                    <w:textAlignment w:val="baseline"/>
                    <w:rPr>
                      <w:rFonts w:ascii="Arial Nova" w:hAnsi="Arial Nova"/>
                      <w:i/>
                      <w:iCs/>
                      <w:sz w:val="22"/>
                      <w:szCs w:val="22"/>
                    </w:rPr>
                  </w:pPr>
                  <w:r w:rsidRPr="00772950">
                    <w:rPr>
                      <w:i/>
                      <w:iCs/>
                    </w:rPr>
                    <w:t xml:space="preserve">More than 25% of the Contract price (awarded value), in aggregate, </w:t>
                  </w:r>
                  <w:proofErr w:type="gramStart"/>
                  <w:r w:rsidRPr="00772950">
                    <w:rPr>
                      <w:i/>
                      <w:iCs/>
                    </w:rPr>
                    <w:t>is  paid</w:t>
                  </w:r>
                  <w:proofErr w:type="gramEnd"/>
                  <w:r w:rsidRPr="00772950">
                    <w:rPr>
                      <w:i/>
                      <w:iCs/>
                    </w:rPr>
                    <w:t xml:space="preserve"> to sub-contractors/suppliers as Direct </w:t>
                  </w:r>
                  <w:r w:rsidRPr="00772950">
                    <w:rPr>
                      <w:i/>
                      <w:iCs/>
                    </w:rPr>
                    <w:lastRenderedPageBreak/>
                    <w:t>payment, under an existing Contract, due to financial position of Contractor</w:t>
                  </w:r>
                </w:p>
              </w:tc>
              <w:tc>
                <w:tcPr>
                  <w:tcW w:w="2514" w:type="dxa"/>
                  <w:tcBorders>
                    <w:top w:val="single" w:sz="6" w:space="0" w:color="auto"/>
                    <w:left w:val="single" w:sz="6" w:space="0" w:color="auto"/>
                    <w:bottom w:val="single" w:sz="6" w:space="0" w:color="auto"/>
                    <w:right w:val="single" w:sz="6" w:space="0" w:color="auto"/>
                  </w:tcBorders>
                  <w:shd w:val="clear" w:color="auto" w:fill="auto"/>
                </w:tcPr>
                <w:p w14:paraId="2099191F" w14:textId="64243D53"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lastRenderedPageBreak/>
                    <w:t>1 year</w:t>
                  </w:r>
                </w:p>
              </w:tc>
            </w:tr>
            <w:tr w:rsidR="00772950" w:rsidRPr="004904C5" w14:paraId="1B314B7A" w14:textId="77777777" w:rsidTr="00353F01">
              <w:trPr>
                <w:trHeight w:val="300"/>
              </w:trPr>
              <w:tc>
                <w:tcPr>
                  <w:tcW w:w="408" w:type="dxa"/>
                  <w:tcBorders>
                    <w:top w:val="single" w:sz="6" w:space="0" w:color="auto"/>
                    <w:left w:val="single" w:sz="6" w:space="0" w:color="auto"/>
                    <w:bottom w:val="single" w:sz="6" w:space="0" w:color="auto"/>
                    <w:right w:val="single" w:sz="6" w:space="0" w:color="auto"/>
                  </w:tcBorders>
                  <w:shd w:val="clear" w:color="auto" w:fill="auto"/>
                </w:tcPr>
                <w:p w14:paraId="4D4639C4" w14:textId="5D519768"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6.</w:t>
                  </w:r>
                </w:p>
              </w:tc>
              <w:tc>
                <w:tcPr>
                  <w:tcW w:w="3426" w:type="dxa"/>
                  <w:tcBorders>
                    <w:top w:val="single" w:sz="6" w:space="0" w:color="auto"/>
                    <w:left w:val="single" w:sz="6" w:space="0" w:color="auto"/>
                    <w:bottom w:val="single" w:sz="6" w:space="0" w:color="auto"/>
                    <w:right w:val="single" w:sz="6" w:space="0" w:color="auto"/>
                  </w:tcBorders>
                  <w:shd w:val="clear" w:color="auto" w:fill="auto"/>
                </w:tcPr>
                <w:p w14:paraId="1A22FF34" w14:textId="44380CC3" w:rsidR="00772950" w:rsidRPr="00772950" w:rsidRDefault="00772950" w:rsidP="00772950">
                  <w:pPr>
                    <w:pStyle w:val="paragraph"/>
                    <w:spacing w:before="0" w:beforeAutospacing="0" w:after="0" w:afterAutospacing="0"/>
                    <w:jc w:val="both"/>
                    <w:textAlignment w:val="baseline"/>
                    <w:rPr>
                      <w:rFonts w:ascii="Arial Nova" w:hAnsi="Arial Nova"/>
                      <w:i/>
                      <w:iCs/>
                      <w:sz w:val="22"/>
                      <w:szCs w:val="22"/>
                    </w:rPr>
                  </w:pPr>
                  <w:r w:rsidRPr="00772950">
                    <w:rPr>
                      <w:i/>
                      <w:iCs/>
                    </w:rPr>
                    <w:t>Firm has been referred to NCLT under Insolvency &amp; Bankruptcy Code (IRP has been appointed or Liquidation proceedings have been initiated under IBC)</w:t>
                  </w:r>
                </w:p>
              </w:tc>
              <w:tc>
                <w:tcPr>
                  <w:tcW w:w="2514" w:type="dxa"/>
                  <w:tcBorders>
                    <w:top w:val="single" w:sz="6" w:space="0" w:color="auto"/>
                    <w:left w:val="single" w:sz="6" w:space="0" w:color="auto"/>
                    <w:bottom w:val="single" w:sz="6" w:space="0" w:color="auto"/>
                    <w:right w:val="single" w:sz="6" w:space="0" w:color="auto"/>
                  </w:tcBorders>
                  <w:shd w:val="clear" w:color="auto" w:fill="auto"/>
                </w:tcPr>
                <w:p w14:paraId="4BA5300D" w14:textId="5B4EDB76" w:rsidR="00772950" w:rsidRPr="004904C5" w:rsidRDefault="00772950" w:rsidP="00772950">
                  <w:pPr>
                    <w:pStyle w:val="paragraph"/>
                    <w:spacing w:before="0" w:beforeAutospacing="0" w:after="0" w:afterAutospacing="0"/>
                    <w:jc w:val="both"/>
                    <w:textAlignment w:val="baseline"/>
                    <w:rPr>
                      <w:rFonts w:ascii="Arial Nova" w:hAnsi="Arial Nova"/>
                      <w:i/>
                      <w:iCs/>
                      <w:sz w:val="22"/>
                      <w:szCs w:val="22"/>
                    </w:rPr>
                  </w:pPr>
                  <w:r w:rsidRPr="004904C5">
                    <w:rPr>
                      <w:rFonts w:ascii="Arial Nova" w:hAnsi="Arial Nova" w:cs="Arial"/>
                      <w:i/>
                      <w:iCs/>
                      <w:sz w:val="22"/>
                      <w:szCs w:val="22"/>
                    </w:rPr>
                    <w:t>Till the firm comes out of Resolution process</w:t>
                  </w:r>
                </w:p>
              </w:tc>
            </w:tr>
          </w:tbl>
          <w:p w14:paraId="4D29383F" w14:textId="77777777" w:rsidR="003025B6" w:rsidRPr="004904C5" w:rsidRDefault="003025B6" w:rsidP="009E5C22">
            <w:pPr>
              <w:pStyle w:val="paragraph"/>
              <w:spacing w:before="0" w:beforeAutospacing="0" w:after="0" w:afterAutospacing="0"/>
              <w:ind w:right="30"/>
              <w:jc w:val="both"/>
              <w:textAlignment w:val="baseline"/>
              <w:rPr>
                <w:rFonts w:ascii="Arial Nova" w:hAnsi="Arial Nova" w:cs="Segoe UI"/>
                <w:sz w:val="22"/>
                <w:szCs w:val="22"/>
              </w:rPr>
            </w:pPr>
            <w:r w:rsidRPr="004904C5">
              <w:rPr>
                <w:rStyle w:val="eop"/>
                <w:rFonts w:ascii="Arial Nova" w:hAnsi="Arial Nova" w:cs="Segoe UI"/>
                <w:sz w:val="22"/>
                <w:szCs w:val="22"/>
              </w:rPr>
              <w:t> </w:t>
            </w:r>
          </w:p>
          <w:p w14:paraId="59EBBE9B" w14:textId="77777777" w:rsidR="00353F01" w:rsidRPr="004904C5" w:rsidRDefault="00353F01" w:rsidP="00353F01">
            <w:pPr>
              <w:ind w:right="36"/>
              <w:jc w:val="both"/>
              <w:rPr>
                <w:rFonts w:ascii="Arial Nova" w:hAnsi="Arial Nova" w:cs="Arial"/>
                <w:i/>
                <w:iCs/>
                <w:sz w:val="22"/>
                <w:szCs w:val="22"/>
              </w:rPr>
            </w:pPr>
            <w:r w:rsidRPr="004904C5">
              <w:rPr>
                <w:rFonts w:ascii="Arial Nova" w:hAnsi="Arial Nova" w:cs="Arial"/>
                <w:i/>
                <w:iCs/>
                <w:sz w:val="22"/>
                <w:szCs w:val="22"/>
              </w:rPr>
              <w:t>*</w:t>
            </w:r>
            <w:proofErr w:type="gramStart"/>
            <w:r w:rsidRPr="004904C5">
              <w:rPr>
                <w:rFonts w:ascii="Arial Nova" w:hAnsi="Arial Nova" w:cs="Arial"/>
                <w:i/>
                <w:iCs/>
                <w:sz w:val="22"/>
                <w:szCs w:val="22"/>
              </w:rPr>
              <w:t>For the purpose of</w:t>
            </w:r>
            <w:proofErr w:type="gramEnd"/>
            <w:r w:rsidRPr="004904C5">
              <w:rPr>
                <w:rFonts w:ascii="Arial Nova" w:hAnsi="Arial Nova" w:cs="Arial"/>
                <w:i/>
                <w:iCs/>
                <w:sz w:val="22"/>
                <w:szCs w:val="22"/>
              </w:rPr>
              <w:t xml:space="preserve"> working out 50% of the Contract, following shall be taken into account:</w:t>
            </w:r>
          </w:p>
          <w:p w14:paraId="43FC2D54" w14:textId="77777777" w:rsidR="00353F01" w:rsidRPr="004904C5" w:rsidRDefault="00353F01" w:rsidP="00353F01">
            <w:pPr>
              <w:ind w:right="36"/>
              <w:jc w:val="both"/>
              <w:rPr>
                <w:rFonts w:ascii="Arial Nova" w:hAnsi="Arial Nova" w:cs="Arial"/>
                <w:i/>
                <w:iCs/>
                <w:sz w:val="22"/>
                <w:szCs w:val="22"/>
              </w:rPr>
            </w:pPr>
          </w:p>
          <w:p w14:paraId="3C63D45F" w14:textId="77777777" w:rsidR="00353F01" w:rsidRPr="004904C5" w:rsidRDefault="00353F01" w:rsidP="00353F01">
            <w:pPr>
              <w:ind w:left="540" w:right="36" w:hanging="450"/>
              <w:jc w:val="both"/>
              <w:rPr>
                <w:rFonts w:ascii="Arial Nova" w:hAnsi="Arial Nova" w:cs="Arial"/>
                <w:i/>
                <w:iCs/>
                <w:sz w:val="22"/>
                <w:szCs w:val="22"/>
              </w:rPr>
            </w:pPr>
            <w:r w:rsidRPr="004904C5">
              <w:rPr>
                <w:rFonts w:ascii="Arial Nova" w:hAnsi="Arial Nova" w:cs="Arial"/>
                <w:i/>
                <w:iCs/>
                <w:sz w:val="22"/>
                <w:szCs w:val="22"/>
              </w:rPr>
              <w:t>(a)</w:t>
            </w:r>
            <w:r w:rsidRPr="004904C5">
              <w:rPr>
                <w:rFonts w:ascii="Arial Nova" w:hAnsi="Arial Nova" w:cs="Arial"/>
                <w:i/>
                <w:iCs/>
                <w:sz w:val="22"/>
                <w:szCs w:val="22"/>
              </w:rPr>
              <w:tab/>
              <w:t xml:space="preserve">Scope of the contract which is permissible to be sub-contracted as per bidding documents, shall be excluded. </w:t>
            </w:r>
          </w:p>
          <w:p w14:paraId="5CD706B8" w14:textId="77777777" w:rsidR="00353F01" w:rsidRPr="004904C5" w:rsidRDefault="00353F01" w:rsidP="00353F01">
            <w:pPr>
              <w:ind w:left="540" w:right="36" w:hanging="450"/>
              <w:jc w:val="both"/>
              <w:rPr>
                <w:rFonts w:ascii="Arial Nova" w:hAnsi="Arial Nova" w:cs="Arial"/>
                <w:i/>
                <w:iCs/>
                <w:sz w:val="22"/>
                <w:szCs w:val="22"/>
              </w:rPr>
            </w:pPr>
          </w:p>
          <w:p w14:paraId="4029A240" w14:textId="77777777" w:rsidR="00353F01" w:rsidRPr="004904C5" w:rsidRDefault="00353F01" w:rsidP="00353F01">
            <w:pPr>
              <w:ind w:left="540" w:right="36" w:hanging="450"/>
              <w:jc w:val="both"/>
              <w:rPr>
                <w:rFonts w:ascii="Arial Nova" w:hAnsi="Arial Nova" w:cs="Arial"/>
                <w:i/>
                <w:iCs/>
                <w:sz w:val="22"/>
                <w:szCs w:val="22"/>
              </w:rPr>
            </w:pPr>
            <w:r w:rsidRPr="004904C5">
              <w:rPr>
                <w:rFonts w:ascii="Arial Nova" w:hAnsi="Arial Nova" w:cs="Arial"/>
                <w:i/>
                <w:iCs/>
                <w:sz w:val="22"/>
                <w:szCs w:val="22"/>
              </w:rPr>
              <w:t>(b)</w:t>
            </w:r>
            <w:r w:rsidRPr="004904C5">
              <w:rPr>
                <w:rFonts w:ascii="Arial Nova" w:hAnsi="Arial Nova" w:cs="Arial"/>
                <w:i/>
                <w:iCs/>
                <w:sz w:val="22"/>
                <w:szCs w:val="22"/>
              </w:rPr>
              <w:tab/>
              <w:t xml:space="preserve">Scope of the Contract which primarily relates to the Qualification Requirement (QR) of the bidder. </w:t>
            </w:r>
          </w:p>
          <w:p w14:paraId="18425030" w14:textId="77777777" w:rsidR="00353F01" w:rsidRPr="004904C5" w:rsidRDefault="00353F01" w:rsidP="00353F01">
            <w:pPr>
              <w:pStyle w:val="Default"/>
              <w:jc w:val="both"/>
              <w:rPr>
                <w:rFonts w:ascii="Arial Nova" w:hAnsi="Arial Nova" w:cs="Arial"/>
                <w:sz w:val="22"/>
                <w:szCs w:val="22"/>
              </w:rPr>
            </w:pPr>
          </w:p>
          <w:p w14:paraId="430AFA3C" w14:textId="77777777" w:rsidR="00353F01" w:rsidRPr="004904C5" w:rsidRDefault="00353F01" w:rsidP="00353F01">
            <w:pPr>
              <w:pStyle w:val="Default"/>
              <w:jc w:val="both"/>
              <w:rPr>
                <w:rFonts w:ascii="Arial Nova" w:hAnsi="Arial Nova" w:cs="Arial"/>
                <w:sz w:val="22"/>
                <w:szCs w:val="22"/>
              </w:rPr>
            </w:pPr>
            <w:r w:rsidRPr="004904C5">
              <w:rPr>
                <w:rFonts w:ascii="Arial Nova" w:hAnsi="Arial Nova" w:cs="Arial"/>
                <w:sz w:val="22"/>
                <w:szCs w:val="22"/>
              </w:rPr>
              <w:t>The Employer shall be the sole judge in this regard and the Employer’s interpretation on the aforesaid event(s) shall be final and binding.</w:t>
            </w:r>
          </w:p>
          <w:p w14:paraId="18737F03" w14:textId="2999CD04" w:rsidR="003025B6" w:rsidRPr="004904C5" w:rsidRDefault="003025B6" w:rsidP="00290C96">
            <w:pPr>
              <w:jc w:val="both"/>
              <w:rPr>
                <w:rFonts w:ascii="Arial Nova" w:hAnsi="Arial Nova"/>
                <w:b/>
                <w:bCs/>
                <w:sz w:val="22"/>
                <w:szCs w:val="22"/>
              </w:rPr>
            </w:pPr>
          </w:p>
        </w:tc>
        <w:tc>
          <w:tcPr>
            <w:tcW w:w="6804" w:type="dxa"/>
          </w:tcPr>
          <w:p w14:paraId="3BA37029" w14:textId="77777777" w:rsidR="003025B6" w:rsidRPr="004904C5" w:rsidRDefault="003025B6" w:rsidP="001A3F5C">
            <w:pPr>
              <w:jc w:val="both"/>
              <w:rPr>
                <w:rFonts w:ascii="Arial Nova" w:hAnsi="Arial Nova"/>
                <w:b/>
                <w:bCs/>
                <w:sz w:val="22"/>
                <w:szCs w:val="22"/>
              </w:rPr>
            </w:pPr>
            <w:r w:rsidRPr="004904C5">
              <w:rPr>
                <w:rFonts w:ascii="Arial Nova" w:hAnsi="Arial Nova"/>
                <w:b/>
                <w:bCs/>
                <w:sz w:val="22"/>
                <w:szCs w:val="22"/>
              </w:rPr>
              <w:lastRenderedPageBreak/>
              <w:t>…………………..</w:t>
            </w:r>
          </w:p>
          <w:p w14:paraId="0812B255" w14:textId="77777777" w:rsidR="003025B6" w:rsidRPr="004904C5" w:rsidRDefault="003025B6" w:rsidP="001A3F5C">
            <w:pPr>
              <w:jc w:val="both"/>
              <w:rPr>
                <w:rFonts w:ascii="Arial Nova" w:hAnsi="Arial Nova"/>
                <w:b/>
                <w:bCs/>
                <w:sz w:val="22"/>
                <w:szCs w:val="22"/>
              </w:rPr>
            </w:pPr>
            <w:r w:rsidRPr="004904C5">
              <w:rPr>
                <w:rFonts w:ascii="Arial Nova" w:hAnsi="Arial Nova"/>
                <w:b/>
                <w:bCs/>
                <w:sz w:val="22"/>
                <w:szCs w:val="22"/>
              </w:rPr>
              <w:t>…………………..</w:t>
            </w:r>
          </w:p>
          <w:p w14:paraId="50502DC3" w14:textId="77777777" w:rsidR="003025B6" w:rsidRPr="004904C5" w:rsidRDefault="003025B6" w:rsidP="001A3F5C">
            <w:pPr>
              <w:pStyle w:val="paragraph"/>
              <w:spacing w:before="0" w:beforeAutospacing="0" w:after="0" w:afterAutospacing="0"/>
              <w:jc w:val="both"/>
              <w:textAlignment w:val="baseline"/>
              <w:rPr>
                <w:rFonts w:ascii="Arial Nova" w:hAnsi="Arial Nova" w:cs="Segoe UI"/>
                <w:color w:val="000000"/>
                <w:sz w:val="22"/>
                <w:szCs w:val="22"/>
              </w:rPr>
            </w:pPr>
            <w:r w:rsidRPr="004904C5">
              <w:rPr>
                <w:rStyle w:val="normaltextrun"/>
                <w:rFonts w:ascii="Arial Nova" w:hAnsi="Arial Nov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4904C5">
              <w:rPr>
                <w:rStyle w:val="eop"/>
                <w:rFonts w:ascii="Arial Nova" w:hAnsi="Arial Nova" w:cs="Segoe UI"/>
                <w:color w:val="000000"/>
                <w:sz w:val="22"/>
                <w:szCs w:val="22"/>
              </w:rPr>
              <w:t> </w:t>
            </w:r>
          </w:p>
          <w:tbl>
            <w:tblPr>
              <w:tblW w:w="632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2495"/>
            </w:tblGrid>
            <w:tr w:rsidR="003025B6" w:rsidRPr="004904C5" w14:paraId="21EE5490" w14:textId="77777777" w:rsidTr="00353F01">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EF8653D"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Sr. No.</w:t>
                  </w:r>
                  <w:r w:rsidRPr="004904C5">
                    <w:rPr>
                      <w:rStyle w:val="eop"/>
                      <w:rFonts w:ascii="Arial Nova" w:hAnsi="Arial Nov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0A508F02"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Event </w:t>
                  </w:r>
                  <w:r w:rsidRPr="004904C5">
                    <w:rPr>
                      <w:rStyle w:val="eop"/>
                      <w:rFonts w:ascii="Arial Nova" w:hAnsi="Arial Nova"/>
                      <w:sz w:val="22"/>
                      <w:szCs w:val="22"/>
                    </w:rPr>
                    <w:t> </w:t>
                  </w:r>
                </w:p>
              </w:tc>
              <w:tc>
                <w:tcPr>
                  <w:tcW w:w="2495" w:type="dxa"/>
                  <w:tcBorders>
                    <w:top w:val="single" w:sz="6" w:space="0" w:color="auto"/>
                    <w:left w:val="single" w:sz="6" w:space="0" w:color="auto"/>
                    <w:bottom w:val="single" w:sz="6" w:space="0" w:color="auto"/>
                    <w:right w:val="single" w:sz="6" w:space="0" w:color="auto"/>
                  </w:tcBorders>
                  <w:shd w:val="clear" w:color="auto" w:fill="auto"/>
                  <w:hideMark/>
                </w:tcPr>
                <w:p w14:paraId="4F8AFBE5"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Period for which bid(s) shall be considered as non-responsive/ not eligible</w:t>
                  </w:r>
                  <w:r w:rsidRPr="004904C5">
                    <w:rPr>
                      <w:rStyle w:val="eop"/>
                      <w:rFonts w:ascii="Arial Nova" w:hAnsi="Arial Nova"/>
                      <w:sz w:val="22"/>
                      <w:szCs w:val="22"/>
                    </w:rPr>
                    <w:t> </w:t>
                  </w:r>
                </w:p>
              </w:tc>
            </w:tr>
            <w:tr w:rsidR="003025B6" w:rsidRPr="004904C5" w14:paraId="5B479D4B" w14:textId="77777777" w:rsidTr="00353F01">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F2EE005"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1.</w:t>
                  </w:r>
                  <w:r w:rsidRPr="004904C5">
                    <w:rPr>
                      <w:rStyle w:val="eop"/>
                      <w:rFonts w:ascii="Arial Nova" w:hAnsi="Arial Nov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5454F323" w14:textId="272D0934"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Termination</w:t>
                  </w:r>
                  <w:r w:rsidRPr="004904C5">
                    <w:rPr>
                      <w:rStyle w:val="normaltextrun"/>
                      <w:rFonts w:ascii="Arial Nova" w:hAnsi="Arial Nova"/>
                      <w:b/>
                      <w:bCs/>
                      <w:i/>
                      <w:iCs/>
                      <w:sz w:val="22"/>
                      <w:szCs w:val="22"/>
                      <w:vertAlign w:val="superscript"/>
                      <w:lang w:val="en-US"/>
                    </w:rPr>
                    <w:t>#</w:t>
                  </w:r>
                  <w:r w:rsidRPr="004904C5">
                    <w:rPr>
                      <w:rStyle w:val="normaltextrun"/>
                      <w:rFonts w:ascii="Arial Nova" w:hAnsi="Arial Nova"/>
                      <w:i/>
                      <w:iCs/>
                      <w:sz w:val="22"/>
                      <w:szCs w:val="22"/>
                      <w:lang w:val="en-US"/>
                    </w:rPr>
                    <w:t xml:space="preserve"> of Contract due to Contractor’s default</w:t>
                  </w:r>
                  <w:r w:rsidRPr="004904C5">
                    <w:rPr>
                      <w:rStyle w:val="eop"/>
                      <w:rFonts w:ascii="Arial Nova" w:hAnsi="Arial Nova"/>
                      <w:sz w:val="22"/>
                      <w:szCs w:val="22"/>
                    </w:rPr>
                    <w:t> </w:t>
                  </w:r>
                </w:p>
              </w:tc>
              <w:tc>
                <w:tcPr>
                  <w:tcW w:w="2495" w:type="dxa"/>
                  <w:tcBorders>
                    <w:top w:val="single" w:sz="6" w:space="0" w:color="auto"/>
                    <w:left w:val="single" w:sz="6" w:space="0" w:color="auto"/>
                    <w:bottom w:val="single" w:sz="6" w:space="0" w:color="auto"/>
                    <w:right w:val="single" w:sz="6" w:space="0" w:color="auto"/>
                  </w:tcBorders>
                  <w:shd w:val="clear" w:color="auto" w:fill="auto"/>
                  <w:hideMark/>
                </w:tcPr>
                <w:p w14:paraId="5A005EF4"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1 year</w:t>
                  </w:r>
                  <w:r w:rsidRPr="004904C5">
                    <w:rPr>
                      <w:rStyle w:val="eop"/>
                      <w:rFonts w:ascii="Arial Nova" w:hAnsi="Arial Nova"/>
                      <w:sz w:val="22"/>
                      <w:szCs w:val="22"/>
                    </w:rPr>
                    <w:t> </w:t>
                  </w:r>
                </w:p>
              </w:tc>
            </w:tr>
            <w:tr w:rsidR="003025B6" w:rsidRPr="004904C5" w14:paraId="33329C37" w14:textId="77777777" w:rsidTr="00353F01">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56A1A3D"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2.</w:t>
                  </w:r>
                  <w:r w:rsidRPr="004904C5">
                    <w:rPr>
                      <w:rStyle w:val="eop"/>
                      <w:rFonts w:ascii="Arial Nova" w:hAnsi="Arial Nov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327D87C1"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Encashment of CPG due to non-performance</w:t>
                  </w:r>
                  <w:r w:rsidRPr="004904C5">
                    <w:rPr>
                      <w:rStyle w:val="eop"/>
                      <w:rFonts w:ascii="Arial Nova" w:hAnsi="Arial Nova"/>
                      <w:sz w:val="22"/>
                      <w:szCs w:val="22"/>
                    </w:rPr>
                    <w:t> </w:t>
                  </w:r>
                </w:p>
              </w:tc>
              <w:tc>
                <w:tcPr>
                  <w:tcW w:w="2495" w:type="dxa"/>
                  <w:tcBorders>
                    <w:top w:val="single" w:sz="6" w:space="0" w:color="auto"/>
                    <w:left w:val="single" w:sz="6" w:space="0" w:color="auto"/>
                    <w:bottom w:val="single" w:sz="6" w:space="0" w:color="auto"/>
                    <w:right w:val="single" w:sz="6" w:space="0" w:color="auto"/>
                  </w:tcBorders>
                  <w:shd w:val="clear" w:color="auto" w:fill="auto"/>
                  <w:hideMark/>
                </w:tcPr>
                <w:p w14:paraId="14CDB8AE"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1 year</w:t>
                  </w:r>
                  <w:r w:rsidRPr="004904C5">
                    <w:rPr>
                      <w:rStyle w:val="eop"/>
                      <w:rFonts w:ascii="Arial Nova" w:hAnsi="Arial Nova"/>
                      <w:sz w:val="22"/>
                      <w:szCs w:val="22"/>
                    </w:rPr>
                    <w:t> </w:t>
                  </w:r>
                </w:p>
              </w:tc>
            </w:tr>
            <w:tr w:rsidR="003025B6" w:rsidRPr="004904C5" w14:paraId="1DC4E936" w14:textId="77777777" w:rsidTr="00353F01">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79FBBE1"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3.</w:t>
                  </w:r>
                  <w:r w:rsidRPr="004904C5">
                    <w:rPr>
                      <w:rStyle w:val="eop"/>
                      <w:rFonts w:ascii="Arial Nova" w:hAnsi="Arial Nov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05F76EAC"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Repeated failure of major Equipment while in service </w:t>
                  </w:r>
                  <w:r w:rsidRPr="004904C5">
                    <w:rPr>
                      <w:rStyle w:val="eop"/>
                      <w:rFonts w:ascii="Arial Nova" w:hAnsi="Arial Nova"/>
                      <w:sz w:val="22"/>
                      <w:szCs w:val="22"/>
                    </w:rPr>
                    <w:t> </w:t>
                  </w:r>
                </w:p>
              </w:tc>
              <w:tc>
                <w:tcPr>
                  <w:tcW w:w="2495" w:type="dxa"/>
                  <w:tcBorders>
                    <w:top w:val="single" w:sz="6" w:space="0" w:color="auto"/>
                    <w:left w:val="single" w:sz="6" w:space="0" w:color="auto"/>
                    <w:bottom w:val="single" w:sz="6" w:space="0" w:color="auto"/>
                    <w:right w:val="single" w:sz="6" w:space="0" w:color="auto"/>
                  </w:tcBorders>
                  <w:shd w:val="clear" w:color="auto" w:fill="auto"/>
                  <w:hideMark/>
                </w:tcPr>
                <w:p w14:paraId="005D7E5A"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1 year</w:t>
                  </w:r>
                  <w:r w:rsidRPr="004904C5">
                    <w:rPr>
                      <w:rStyle w:val="eop"/>
                      <w:rFonts w:ascii="Arial Nova" w:hAnsi="Arial Nova"/>
                      <w:sz w:val="22"/>
                      <w:szCs w:val="22"/>
                    </w:rPr>
                    <w:t> </w:t>
                  </w:r>
                </w:p>
              </w:tc>
            </w:tr>
            <w:tr w:rsidR="003025B6" w:rsidRPr="004904C5" w14:paraId="62CADCCA" w14:textId="77777777" w:rsidTr="00353F01">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6337E08"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4.</w:t>
                  </w:r>
                  <w:r w:rsidRPr="004904C5">
                    <w:rPr>
                      <w:rStyle w:val="eop"/>
                      <w:rFonts w:ascii="Arial Nova" w:hAnsi="Arial Nov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2076D0B9"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Substantial portion of works (more than 50% of the Contract*) is sub-contracted, under an existing Contract</w:t>
                  </w:r>
                  <w:r w:rsidRPr="004904C5">
                    <w:rPr>
                      <w:rStyle w:val="eop"/>
                      <w:rFonts w:ascii="Arial Nova" w:hAnsi="Arial Nova"/>
                      <w:sz w:val="22"/>
                      <w:szCs w:val="22"/>
                    </w:rPr>
                    <w:t> </w:t>
                  </w:r>
                </w:p>
              </w:tc>
              <w:tc>
                <w:tcPr>
                  <w:tcW w:w="2495" w:type="dxa"/>
                  <w:tcBorders>
                    <w:top w:val="single" w:sz="6" w:space="0" w:color="auto"/>
                    <w:left w:val="single" w:sz="6" w:space="0" w:color="auto"/>
                    <w:bottom w:val="single" w:sz="6" w:space="0" w:color="auto"/>
                    <w:right w:val="single" w:sz="6" w:space="0" w:color="auto"/>
                  </w:tcBorders>
                  <w:shd w:val="clear" w:color="auto" w:fill="auto"/>
                  <w:hideMark/>
                </w:tcPr>
                <w:p w14:paraId="09321E8E"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1 year</w:t>
                  </w:r>
                  <w:r w:rsidRPr="004904C5">
                    <w:rPr>
                      <w:rStyle w:val="eop"/>
                      <w:rFonts w:ascii="Arial Nova" w:hAnsi="Arial Nova"/>
                      <w:sz w:val="22"/>
                      <w:szCs w:val="22"/>
                    </w:rPr>
                    <w:t> </w:t>
                  </w:r>
                </w:p>
              </w:tc>
            </w:tr>
            <w:tr w:rsidR="003025B6" w:rsidRPr="004904C5" w14:paraId="18B388BB" w14:textId="77777777" w:rsidTr="00353F01">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B851BDC"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5.</w:t>
                  </w:r>
                  <w:r w:rsidRPr="004904C5">
                    <w:rPr>
                      <w:rStyle w:val="eop"/>
                      <w:rFonts w:ascii="Arial Nova" w:hAnsi="Arial Nov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5C8A7EAB"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 xml:space="preserve">More than 25% of the Contract price (awarded value), in aggregate, is paid to sub-contractors/suppliers as Direct </w:t>
                  </w:r>
                  <w:r w:rsidRPr="004904C5">
                    <w:rPr>
                      <w:rStyle w:val="normaltextrun"/>
                      <w:rFonts w:ascii="Arial Nova" w:hAnsi="Arial Nova"/>
                      <w:i/>
                      <w:iCs/>
                      <w:sz w:val="22"/>
                      <w:szCs w:val="22"/>
                      <w:lang w:val="en-US"/>
                    </w:rPr>
                    <w:lastRenderedPageBreak/>
                    <w:t>payment, under an existing Contract, due to financial position of Contractor</w:t>
                  </w:r>
                  <w:r w:rsidRPr="004904C5">
                    <w:rPr>
                      <w:rStyle w:val="eop"/>
                      <w:rFonts w:ascii="Arial Nova" w:hAnsi="Arial Nova"/>
                      <w:sz w:val="22"/>
                      <w:szCs w:val="22"/>
                    </w:rPr>
                    <w:t> </w:t>
                  </w:r>
                </w:p>
              </w:tc>
              <w:tc>
                <w:tcPr>
                  <w:tcW w:w="2495" w:type="dxa"/>
                  <w:tcBorders>
                    <w:top w:val="single" w:sz="6" w:space="0" w:color="auto"/>
                    <w:left w:val="single" w:sz="6" w:space="0" w:color="auto"/>
                    <w:bottom w:val="single" w:sz="6" w:space="0" w:color="auto"/>
                    <w:right w:val="single" w:sz="6" w:space="0" w:color="auto"/>
                  </w:tcBorders>
                  <w:shd w:val="clear" w:color="auto" w:fill="auto"/>
                  <w:hideMark/>
                </w:tcPr>
                <w:p w14:paraId="482A455B"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lastRenderedPageBreak/>
                    <w:t>1 year</w:t>
                  </w:r>
                  <w:r w:rsidRPr="004904C5">
                    <w:rPr>
                      <w:rStyle w:val="eop"/>
                      <w:rFonts w:ascii="Arial Nova" w:hAnsi="Arial Nova"/>
                      <w:sz w:val="22"/>
                      <w:szCs w:val="22"/>
                    </w:rPr>
                    <w:t> </w:t>
                  </w:r>
                </w:p>
              </w:tc>
            </w:tr>
            <w:tr w:rsidR="003025B6" w:rsidRPr="004904C5" w14:paraId="7F68A515" w14:textId="77777777" w:rsidTr="00353F01">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A912B27"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6.</w:t>
                  </w:r>
                  <w:r w:rsidRPr="004904C5">
                    <w:rPr>
                      <w:rStyle w:val="eop"/>
                      <w:rFonts w:ascii="Arial Nova" w:hAnsi="Arial Nov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6E313A00"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Firm has been referred to NCLT under Insolvency &amp; Bankruptcy Code (IRP has been appointed or Liquidation proceedings have been initiated under IBC)</w:t>
                  </w:r>
                  <w:r w:rsidRPr="004904C5">
                    <w:rPr>
                      <w:rStyle w:val="eop"/>
                      <w:rFonts w:ascii="Arial Nova" w:hAnsi="Arial Nova"/>
                      <w:sz w:val="22"/>
                      <w:szCs w:val="22"/>
                    </w:rPr>
                    <w:t> </w:t>
                  </w:r>
                </w:p>
              </w:tc>
              <w:tc>
                <w:tcPr>
                  <w:tcW w:w="2495" w:type="dxa"/>
                  <w:tcBorders>
                    <w:top w:val="single" w:sz="6" w:space="0" w:color="auto"/>
                    <w:left w:val="single" w:sz="6" w:space="0" w:color="auto"/>
                    <w:bottom w:val="single" w:sz="6" w:space="0" w:color="auto"/>
                    <w:right w:val="single" w:sz="6" w:space="0" w:color="auto"/>
                  </w:tcBorders>
                  <w:shd w:val="clear" w:color="auto" w:fill="auto"/>
                  <w:hideMark/>
                </w:tcPr>
                <w:p w14:paraId="718B1319" w14:textId="77777777" w:rsidR="003025B6" w:rsidRPr="004904C5" w:rsidRDefault="003025B6" w:rsidP="001A3F5C">
                  <w:pPr>
                    <w:pStyle w:val="paragraph"/>
                    <w:spacing w:before="0" w:beforeAutospacing="0" w:after="0" w:afterAutospacing="0"/>
                    <w:jc w:val="both"/>
                    <w:textAlignment w:val="baseline"/>
                    <w:rPr>
                      <w:rFonts w:ascii="Arial Nova" w:hAnsi="Arial Nova"/>
                      <w:sz w:val="22"/>
                      <w:szCs w:val="22"/>
                    </w:rPr>
                  </w:pPr>
                  <w:r w:rsidRPr="004904C5">
                    <w:rPr>
                      <w:rStyle w:val="normaltextrun"/>
                      <w:rFonts w:ascii="Arial Nova" w:hAnsi="Arial Nova"/>
                      <w:i/>
                      <w:iCs/>
                      <w:sz w:val="22"/>
                      <w:szCs w:val="22"/>
                      <w:lang w:val="en-US"/>
                    </w:rPr>
                    <w:t>Till the firm comes out of Resolution process</w:t>
                  </w:r>
                  <w:r w:rsidRPr="004904C5">
                    <w:rPr>
                      <w:rStyle w:val="eop"/>
                      <w:rFonts w:ascii="Arial Nova" w:hAnsi="Arial Nova"/>
                      <w:sz w:val="22"/>
                      <w:szCs w:val="22"/>
                    </w:rPr>
                    <w:t> </w:t>
                  </w:r>
                </w:p>
              </w:tc>
            </w:tr>
          </w:tbl>
          <w:p w14:paraId="6C921255" w14:textId="77777777" w:rsidR="003025B6" w:rsidRPr="004904C5" w:rsidRDefault="003025B6" w:rsidP="001A3F5C">
            <w:pPr>
              <w:pStyle w:val="paragraph"/>
              <w:spacing w:before="0" w:beforeAutospacing="0" w:after="0" w:afterAutospacing="0"/>
              <w:ind w:right="30"/>
              <w:jc w:val="both"/>
              <w:textAlignment w:val="baseline"/>
              <w:rPr>
                <w:rFonts w:ascii="Arial Nova" w:hAnsi="Arial Nova" w:cs="Segoe UI"/>
                <w:sz w:val="22"/>
                <w:szCs w:val="22"/>
              </w:rPr>
            </w:pPr>
            <w:r w:rsidRPr="004904C5">
              <w:rPr>
                <w:rStyle w:val="eop"/>
                <w:rFonts w:ascii="Arial Nova" w:hAnsi="Arial Nova" w:cs="Segoe UI"/>
                <w:sz w:val="22"/>
                <w:szCs w:val="22"/>
              </w:rPr>
              <w:t> </w:t>
            </w:r>
          </w:p>
          <w:p w14:paraId="0DB1F7FA" w14:textId="2E86194B" w:rsidR="003025B6" w:rsidRPr="004904C5" w:rsidRDefault="003025B6" w:rsidP="001A3F5C">
            <w:pPr>
              <w:pStyle w:val="paragraph"/>
              <w:spacing w:before="0" w:beforeAutospacing="0" w:after="0" w:afterAutospacing="0"/>
              <w:ind w:right="30"/>
              <w:jc w:val="both"/>
              <w:textAlignment w:val="baseline"/>
              <w:rPr>
                <w:rStyle w:val="normaltextrun"/>
                <w:rFonts w:ascii="Arial Nova" w:hAnsi="Arial Nova" w:cs="Segoe UI"/>
                <w:b/>
                <w:bCs/>
                <w:i/>
                <w:iCs/>
                <w:sz w:val="22"/>
                <w:szCs w:val="22"/>
                <w:lang w:val="en-US"/>
              </w:rPr>
            </w:pPr>
            <w:r w:rsidRPr="004904C5">
              <w:rPr>
                <w:rStyle w:val="normaltextrun"/>
                <w:rFonts w:ascii="Arial Nova" w:hAnsi="Arial Nova" w:cs="Segoe UI"/>
                <w:b/>
                <w:bCs/>
                <w:i/>
                <w:iCs/>
                <w:sz w:val="22"/>
                <w:szCs w:val="22"/>
                <w:lang w:val="en-US"/>
              </w:rPr>
              <w:t># Partial offloading under a Contract and/or Facilitation beyond 10% of the Contract Price shall also be treated as Termination</w:t>
            </w:r>
          </w:p>
          <w:p w14:paraId="5E6EFB0D" w14:textId="55474155" w:rsidR="003025B6" w:rsidRPr="004904C5" w:rsidRDefault="003025B6" w:rsidP="00FB7A9F">
            <w:pPr>
              <w:pStyle w:val="paragraph"/>
              <w:ind w:right="30"/>
              <w:jc w:val="both"/>
              <w:textAlignment w:val="baseline"/>
              <w:rPr>
                <w:rStyle w:val="normaltextrun"/>
                <w:rFonts w:ascii="Arial Nova" w:hAnsi="Arial Nova" w:cs="Segoe UI"/>
                <w:b/>
                <w:bCs/>
                <w:i/>
                <w:iCs/>
                <w:sz w:val="22"/>
                <w:szCs w:val="22"/>
                <w:lang w:val="en-US"/>
              </w:rPr>
            </w:pPr>
            <w:r w:rsidRPr="004904C5">
              <w:rPr>
                <w:rStyle w:val="normaltextrun"/>
                <w:rFonts w:ascii="Arial Nova" w:hAnsi="Arial Nova" w:cs="Segoe UI"/>
                <w:b/>
                <w:bCs/>
                <w:i/>
                <w:iCs/>
                <w:sz w:val="22"/>
                <w:szCs w:val="22"/>
                <w:lang w:val="en-US"/>
              </w:rPr>
              <w:t>For the said purpose, the Contract Price means the Contract Price of the Facilities notwithstanding the Construction of the Contract.</w:t>
            </w:r>
          </w:p>
          <w:p w14:paraId="3AD642E3" w14:textId="3EBC5416" w:rsidR="003025B6" w:rsidRPr="004904C5" w:rsidRDefault="003025B6" w:rsidP="001A3F5C">
            <w:pPr>
              <w:pStyle w:val="paragraph"/>
              <w:spacing w:before="0" w:beforeAutospacing="0" w:after="0" w:afterAutospacing="0"/>
              <w:ind w:right="30"/>
              <w:jc w:val="both"/>
              <w:textAlignment w:val="baseline"/>
              <w:rPr>
                <w:rFonts w:ascii="Arial Nova" w:hAnsi="Arial Nova" w:cs="Segoe UI"/>
                <w:sz w:val="22"/>
                <w:szCs w:val="22"/>
              </w:rPr>
            </w:pPr>
            <w:r w:rsidRPr="004904C5">
              <w:rPr>
                <w:rStyle w:val="normaltextrun"/>
                <w:rFonts w:ascii="Arial Nova" w:hAnsi="Arial Nova" w:cs="Segoe UI"/>
                <w:b/>
                <w:bCs/>
                <w:i/>
                <w:iCs/>
                <w:sz w:val="22"/>
                <w:szCs w:val="22"/>
                <w:lang w:val="en-US"/>
              </w:rPr>
              <w:t>*</w:t>
            </w:r>
            <w:proofErr w:type="gramStart"/>
            <w:r w:rsidRPr="004904C5">
              <w:rPr>
                <w:rStyle w:val="normaltextrun"/>
                <w:rFonts w:ascii="Arial Nova" w:hAnsi="Arial Nova" w:cs="Segoe UI"/>
                <w:i/>
                <w:iCs/>
                <w:sz w:val="22"/>
                <w:szCs w:val="22"/>
                <w:lang w:val="en-US"/>
              </w:rPr>
              <w:t>For the purpose of</w:t>
            </w:r>
            <w:proofErr w:type="gramEnd"/>
            <w:r w:rsidRPr="004904C5">
              <w:rPr>
                <w:rStyle w:val="normaltextrun"/>
                <w:rFonts w:ascii="Arial Nova" w:hAnsi="Arial Nova" w:cs="Segoe UI"/>
                <w:i/>
                <w:iCs/>
                <w:sz w:val="22"/>
                <w:szCs w:val="22"/>
                <w:lang w:val="en-US"/>
              </w:rPr>
              <w:t xml:space="preserve"> working out 50% of the Contract, following shall be taken into account:</w:t>
            </w:r>
            <w:r w:rsidRPr="004904C5">
              <w:rPr>
                <w:rStyle w:val="eop"/>
                <w:rFonts w:ascii="Arial Nova" w:hAnsi="Arial Nova" w:cs="Segoe UI"/>
                <w:sz w:val="22"/>
                <w:szCs w:val="22"/>
              </w:rPr>
              <w:t> </w:t>
            </w:r>
          </w:p>
          <w:p w14:paraId="48D0C99E" w14:textId="77777777" w:rsidR="003025B6" w:rsidRPr="004904C5" w:rsidRDefault="003025B6" w:rsidP="001A3F5C">
            <w:pPr>
              <w:pStyle w:val="paragraph"/>
              <w:spacing w:before="0" w:beforeAutospacing="0" w:after="0" w:afterAutospacing="0"/>
              <w:ind w:right="30"/>
              <w:jc w:val="both"/>
              <w:textAlignment w:val="baseline"/>
              <w:rPr>
                <w:rFonts w:ascii="Arial Nova" w:hAnsi="Arial Nova" w:cs="Segoe UI"/>
                <w:sz w:val="22"/>
                <w:szCs w:val="22"/>
              </w:rPr>
            </w:pPr>
            <w:r w:rsidRPr="004904C5">
              <w:rPr>
                <w:rStyle w:val="eop"/>
                <w:rFonts w:ascii="Arial Nova" w:hAnsi="Arial Nova" w:cs="Segoe UI"/>
                <w:sz w:val="22"/>
                <w:szCs w:val="22"/>
              </w:rPr>
              <w:t> </w:t>
            </w:r>
          </w:p>
          <w:p w14:paraId="0CD3935C" w14:textId="77777777" w:rsidR="003025B6" w:rsidRPr="004904C5" w:rsidRDefault="003025B6" w:rsidP="001A3F5C">
            <w:pPr>
              <w:pStyle w:val="paragraph"/>
              <w:spacing w:before="0" w:beforeAutospacing="0" w:after="0" w:afterAutospacing="0"/>
              <w:ind w:left="540" w:right="30" w:hanging="450"/>
              <w:jc w:val="both"/>
              <w:textAlignment w:val="baseline"/>
              <w:rPr>
                <w:rFonts w:ascii="Arial Nova" w:hAnsi="Arial Nova" w:cs="Segoe UI"/>
                <w:sz w:val="22"/>
                <w:szCs w:val="22"/>
              </w:rPr>
            </w:pPr>
            <w:r w:rsidRPr="004904C5">
              <w:rPr>
                <w:rStyle w:val="normaltextrun"/>
                <w:rFonts w:ascii="Arial Nova" w:hAnsi="Arial Nova" w:cs="Segoe UI"/>
                <w:i/>
                <w:iCs/>
                <w:sz w:val="22"/>
                <w:szCs w:val="22"/>
                <w:lang w:val="en-US"/>
              </w:rPr>
              <w:t>(a)</w:t>
            </w:r>
            <w:r w:rsidRPr="004904C5">
              <w:rPr>
                <w:rStyle w:val="tabchar"/>
                <w:rFonts w:ascii="Arial Nova" w:hAnsi="Arial Nova" w:cs="Calibri"/>
                <w:sz w:val="22"/>
                <w:szCs w:val="22"/>
              </w:rPr>
              <w:tab/>
            </w:r>
            <w:r w:rsidRPr="004904C5">
              <w:rPr>
                <w:rStyle w:val="normaltextrun"/>
                <w:rFonts w:ascii="Arial Nova" w:hAnsi="Arial Nova" w:cs="Segoe UI"/>
                <w:i/>
                <w:iCs/>
                <w:sz w:val="22"/>
                <w:szCs w:val="22"/>
                <w:lang w:val="en-US"/>
              </w:rPr>
              <w:t>Scope of the contract which is permissible to be sub-contracted as per bidding documents, shall be excluded. </w:t>
            </w:r>
            <w:r w:rsidRPr="004904C5">
              <w:rPr>
                <w:rStyle w:val="eop"/>
                <w:rFonts w:ascii="Arial Nova" w:hAnsi="Arial Nova" w:cs="Segoe UI"/>
                <w:sz w:val="22"/>
                <w:szCs w:val="22"/>
              </w:rPr>
              <w:t> </w:t>
            </w:r>
          </w:p>
          <w:p w14:paraId="2BC8E58C" w14:textId="77777777" w:rsidR="003025B6" w:rsidRPr="004904C5" w:rsidRDefault="003025B6" w:rsidP="001A3F5C">
            <w:pPr>
              <w:pStyle w:val="paragraph"/>
              <w:spacing w:before="0" w:beforeAutospacing="0" w:after="0" w:afterAutospacing="0"/>
              <w:ind w:left="540" w:right="30" w:hanging="450"/>
              <w:jc w:val="both"/>
              <w:textAlignment w:val="baseline"/>
              <w:rPr>
                <w:rFonts w:ascii="Arial Nova" w:hAnsi="Arial Nova" w:cs="Segoe UI"/>
                <w:sz w:val="22"/>
                <w:szCs w:val="22"/>
              </w:rPr>
            </w:pPr>
            <w:r w:rsidRPr="004904C5">
              <w:rPr>
                <w:rStyle w:val="eop"/>
                <w:rFonts w:ascii="Arial Nova" w:hAnsi="Arial Nova" w:cs="Segoe UI"/>
                <w:sz w:val="22"/>
                <w:szCs w:val="22"/>
              </w:rPr>
              <w:t> </w:t>
            </w:r>
          </w:p>
          <w:p w14:paraId="551AFD61" w14:textId="77777777" w:rsidR="003025B6" w:rsidRPr="004904C5" w:rsidRDefault="003025B6" w:rsidP="001A3F5C">
            <w:pPr>
              <w:pStyle w:val="paragraph"/>
              <w:spacing w:before="0" w:beforeAutospacing="0" w:after="0" w:afterAutospacing="0"/>
              <w:ind w:left="540" w:right="30" w:hanging="450"/>
              <w:jc w:val="both"/>
              <w:textAlignment w:val="baseline"/>
              <w:rPr>
                <w:rFonts w:ascii="Arial Nova" w:hAnsi="Arial Nova" w:cs="Segoe UI"/>
                <w:sz w:val="22"/>
                <w:szCs w:val="22"/>
              </w:rPr>
            </w:pPr>
            <w:r w:rsidRPr="004904C5">
              <w:rPr>
                <w:rStyle w:val="normaltextrun"/>
                <w:rFonts w:ascii="Arial Nova" w:hAnsi="Arial Nova" w:cs="Segoe UI"/>
                <w:i/>
                <w:iCs/>
                <w:sz w:val="22"/>
                <w:szCs w:val="22"/>
                <w:lang w:val="en-US"/>
              </w:rPr>
              <w:t>(b)</w:t>
            </w:r>
            <w:r w:rsidRPr="004904C5">
              <w:rPr>
                <w:rStyle w:val="tabchar"/>
                <w:rFonts w:ascii="Arial Nova" w:hAnsi="Arial Nova" w:cs="Calibri"/>
                <w:sz w:val="22"/>
                <w:szCs w:val="22"/>
              </w:rPr>
              <w:tab/>
            </w:r>
            <w:r w:rsidRPr="004904C5">
              <w:rPr>
                <w:rStyle w:val="normaltextrun"/>
                <w:rFonts w:ascii="Arial Nova" w:hAnsi="Arial Nova" w:cs="Segoe UI"/>
                <w:i/>
                <w:iCs/>
                <w:sz w:val="22"/>
                <w:szCs w:val="22"/>
                <w:lang w:val="en-US"/>
              </w:rPr>
              <w:t>Scope of the Contract which primarily relates to the Qualification Requirement (QR) of the bidder. </w:t>
            </w:r>
            <w:r w:rsidRPr="004904C5">
              <w:rPr>
                <w:rStyle w:val="eop"/>
                <w:rFonts w:ascii="Arial Nova" w:hAnsi="Arial Nova" w:cs="Segoe UI"/>
                <w:sz w:val="22"/>
                <w:szCs w:val="22"/>
              </w:rPr>
              <w:t> </w:t>
            </w:r>
          </w:p>
          <w:p w14:paraId="0777640F" w14:textId="77777777" w:rsidR="003025B6" w:rsidRPr="004904C5" w:rsidRDefault="003025B6" w:rsidP="001A3F5C">
            <w:pPr>
              <w:pStyle w:val="paragraph"/>
              <w:spacing w:before="0" w:beforeAutospacing="0" w:after="0" w:afterAutospacing="0"/>
              <w:jc w:val="both"/>
              <w:textAlignment w:val="baseline"/>
              <w:rPr>
                <w:rFonts w:ascii="Arial Nova" w:hAnsi="Arial Nova" w:cs="Segoe UI"/>
                <w:color w:val="000000"/>
                <w:sz w:val="22"/>
                <w:szCs w:val="22"/>
              </w:rPr>
            </w:pPr>
            <w:r w:rsidRPr="004904C5">
              <w:rPr>
                <w:rStyle w:val="eop"/>
                <w:rFonts w:ascii="Arial Nova" w:hAnsi="Arial Nova" w:cs="Segoe UI"/>
                <w:color w:val="000000"/>
                <w:sz w:val="22"/>
                <w:szCs w:val="22"/>
              </w:rPr>
              <w:t> </w:t>
            </w:r>
          </w:p>
          <w:p w14:paraId="60BEBDAE" w14:textId="77777777" w:rsidR="003025B6" w:rsidRDefault="003025B6" w:rsidP="001A3F5C">
            <w:pPr>
              <w:jc w:val="both"/>
              <w:rPr>
                <w:rStyle w:val="normaltextrun"/>
                <w:rFonts w:ascii="Arial Nova" w:hAnsi="Arial Nova" w:cs="Segoe UI"/>
                <w:sz w:val="22"/>
                <w:szCs w:val="22"/>
              </w:rPr>
            </w:pPr>
            <w:r w:rsidRPr="004904C5">
              <w:rPr>
                <w:rStyle w:val="normaltextrun"/>
                <w:rFonts w:ascii="Arial Nova" w:hAnsi="Arial Nova" w:cs="Segoe UI"/>
                <w:sz w:val="22"/>
                <w:szCs w:val="22"/>
              </w:rPr>
              <w:t xml:space="preserve">The Employer shall be the sole judge in this regard and the Employer’s interpretation </w:t>
            </w:r>
            <w:proofErr w:type="gramStart"/>
            <w:r w:rsidRPr="004904C5">
              <w:rPr>
                <w:rStyle w:val="normaltextrun"/>
                <w:rFonts w:ascii="Arial Nova" w:hAnsi="Arial Nova" w:cs="Segoe UI"/>
                <w:sz w:val="22"/>
                <w:szCs w:val="22"/>
              </w:rPr>
              <w:t>on</w:t>
            </w:r>
            <w:proofErr w:type="gramEnd"/>
            <w:r w:rsidRPr="004904C5">
              <w:rPr>
                <w:rStyle w:val="normaltextrun"/>
                <w:rFonts w:ascii="Arial Nova" w:hAnsi="Arial Nova" w:cs="Segoe UI"/>
                <w:sz w:val="22"/>
                <w:szCs w:val="22"/>
              </w:rPr>
              <w:t xml:space="preserve"> the aforesaid event(s) shall be final and binding.</w:t>
            </w:r>
          </w:p>
          <w:p w14:paraId="21DC45D2" w14:textId="7E3BD71B" w:rsidR="005E6E5D" w:rsidRPr="004904C5" w:rsidRDefault="005E6E5D" w:rsidP="001A3F5C">
            <w:pPr>
              <w:jc w:val="both"/>
              <w:rPr>
                <w:rFonts w:ascii="Arial Nova" w:hAnsi="Arial Nova" w:cs="Segoe UI"/>
                <w:sz w:val="22"/>
                <w:szCs w:val="22"/>
              </w:rPr>
            </w:pPr>
          </w:p>
        </w:tc>
      </w:tr>
      <w:tr w:rsidR="003025B6" w:rsidRPr="004904C5" w14:paraId="48D9E418" w14:textId="77777777" w:rsidTr="007C5C35">
        <w:tc>
          <w:tcPr>
            <w:tcW w:w="15026" w:type="dxa"/>
            <w:gridSpan w:val="4"/>
          </w:tcPr>
          <w:p w14:paraId="79736D5A" w14:textId="665C34CF" w:rsidR="003025B6" w:rsidRPr="004904C5" w:rsidRDefault="003025B6" w:rsidP="00290C96">
            <w:pPr>
              <w:jc w:val="both"/>
              <w:rPr>
                <w:rFonts w:ascii="Arial Nova" w:hAnsi="Arial Nova"/>
                <w:b/>
                <w:bCs/>
                <w:sz w:val="22"/>
                <w:szCs w:val="22"/>
              </w:rPr>
            </w:pPr>
            <w:bookmarkStart w:id="0" w:name="_Toc464572624"/>
            <w:r w:rsidRPr="004904C5">
              <w:rPr>
                <w:rFonts w:ascii="Arial Nova" w:hAnsi="Arial Nova"/>
                <w:b/>
                <w:bCs/>
                <w:sz w:val="22"/>
                <w:szCs w:val="22"/>
              </w:rPr>
              <w:lastRenderedPageBreak/>
              <w:t xml:space="preserve">GCC 14: </w:t>
            </w:r>
            <w:bookmarkEnd w:id="0"/>
            <w:r w:rsidRPr="004904C5">
              <w:rPr>
                <w:rFonts w:ascii="Arial Nova" w:hAnsi="Arial Nova"/>
                <w:b/>
                <w:bCs/>
                <w:sz w:val="22"/>
                <w:szCs w:val="22"/>
              </w:rPr>
              <w:t>Work Program</w:t>
            </w:r>
          </w:p>
        </w:tc>
      </w:tr>
      <w:tr w:rsidR="003025B6" w:rsidRPr="004904C5" w14:paraId="16F8D67A" w14:textId="77777777" w:rsidTr="007C5C35">
        <w:tc>
          <w:tcPr>
            <w:tcW w:w="560" w:type="dxa"/>
          </w:tcPr>
          <w:p w14:paraId="00803D18" w14:textId="712EB9F4"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52B47F4F" w14:textId="6CDE6037" w:rsidR="003025B6" w:rsidRPr="004904C5" w:rsidRDefault="003025B6" w:rsidP="005C301C">
            <w:pPr>
              <w:rPr>
                <w:rFonts w:ascii="Arial Nova" w:hAnsi="Arial Nova"/>
                <w:sz w:val="22"/>
                <w:szCs w:val="22"/>
              </w:rPr>
            </w:pPr>
            <w:r w:rsidRPr="004904C5">
              <w:rPr>
                <w:rFonts w:ascii="Arial Nova" w:hAnsi="Arial Nova"/>
                <w:sz w:val="22"/>
                <w:szCs w:val="22"/>
              </w:rPr>
              <w:t>GCC 14.2</w:t>
            </w:r>
            <w:r w:rsidR="005626C5">
              <w:rPr>
                <w:rFonts w:ascii="Arial Nova" w:hAnsi="Arial Nova"/>
                <w:sz w:val="22"/>
                <w:szCs w:val="22"/>
              </w:rPr>
              <w:t>, GCC, Section-IV</w:t>
            </w:r>
          </w:p>
        </w:tc>
        <w:tc>
          <w:tcPr>
            <w:tcW w:w="6494" w:type="dxa"/>
          </w:tcPr>
          <w:p w14:paraId="3139A42F" w14:textId="77777777" w:rsidR="003025B6" w:rsidRPr="004904C5" w:rsidRDefault="003025B6" w:rsidP="005C301C">
            <w:pPr>
              <w:jc w:val="both"/>
              <w:rPr>
                <w:rFonts w:ascii="Arial Nova" w:hAnsi="Arial Nova"/>
                <w:b/>
                <w:bCs/>
                <w:sz w:val="22"/>
                <w:szCs w:val="22"/>
              </w:rPr>
            </w:pPr>
            <w:r w:rsidRPr="004904C5">
              <w:rPr>
                <w:rFonts w:ascii="Arial Nova" w:hAnsi="Arial Nova"/>
                <w:b/>
                <w:bCs/>
                <w:sz w:val="22"/>
                <w:szCs w:val="22"/>
              </w:rPr>
              <w:t>Program of Performance</w:t>
            </w:r>
          </w:p>
          <w:p w14:paraId="35DB8697" w14:textId="77777777" w:rsidR="003025B6" w:rsidRPr="004904C5" w:rsidRDefault="003025B6" w:rsidP="005C301C">
            <w:pPr>
              <w:jc w:val="both"/>
              <w:rPr>
                <w:rFonts w:ascii="Arial Nova" w:hAnsi="Arial Nova"/>
                <w:sz w:val="22"/>
                <w:szCs w:val="22"/>
              </w:rPr>
            </w:pPr>
          </w:p>
          <w:p w14:paraId="32FCED0D"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4904C5">
              <w:rPr>
                <w:rFonts w:ascii="Arial Nova" w:hAnsi="Arial Nova"/>
                <w:sz w:val="22"/>
                <w:szCs w:val="22"/>
              </w:rPr>
              <w:t>34, and</w:t>
            </w:r>
            <w:proofErr w:type="gramEnd"/>
            <w:r w:rsidRPr="004904C5">
              <w:rPr>
                <w:rFonts w:ascii="Arial Nova" w:hAnsi="Arial Nova"/>
                <w:sz w:val="22"/>
                <w:szCs w:val="22"/>
              </w:rPr>
              <w:t xml:space="preserve"> shall submit all such revisions to the Project Manager.</w:t>
            </w:r>
          </w:p>
          <w:p w14:paraId="36908B8C" w14:textId="77777777" w:rsidR="003025B6" w:rsidRPr="004904C5" w:rsidRDefault="003025B6" w:rsidP="005C301C">
            <w:pPr>
              <w:jc w:val="both"/>
              <w:rPr>
                <w:rFonts w:ascii="Arial Nova" w:hAnsi="Arial Nova"/>
                <w:sz w:val="22"/>
                <w:szCs w:val="22"/>
              </w:rPr>
            </w:pPr>
          </w:p>
          <w:p w14:paraId="3F6A672C" w14:textId="77777777" w:rsidR="003025B6" w:rsidRPr="004904C5" w:rsidRDefault="003025B6" w:rsidP="005C301C">
            <w:pPr>
              <w:jc w:val="both"/>
              <w:rPr>
                <w:rFonts w:ascii="Arial Nova" w:hAnsi="Arial Nova"/>
                <w:sz w:val="22"/>
                <w:szCs w:val="22"/>
              </w:rPr>
            </w:pPr>
          </w:p>
          <w:p w14:paraId="06E8AD32" w14:textId="77777777" w:rsidR="003025B6" w:rsidRPr="004904C5" w:rsidRDefault="003025B6" w:rsidP="005C301C">
            <w:pPr>
              <w:jc w:val="both"/>
              <w:rPr>
                <w:rFonts w:ascii="Arial Nova" w:hAnsi="Arial Nova"/>
                <w:sz w:val="22"/>
                <w:szCs w:val="22"/>
              </w:rPr>
            </w:pPr>
          </w:p>
          <w:p w14:paraId="7184DF60" w14:textId="438190E4" w:rsidR="003025B6" w:rsidRPr="004904C5" w:rsidRDefault="003025B6" w:rsidP="005C301C">
            <w:pPr>
              <w:jc w:val="both"/>
              <w:rPr>
                <w:rFonts w:ascii="Arial Nova" w:hAnsi="Arial Nova"/>
                <w:sz w:val="22"/>
                <w:szCs w:val="22"/>
              </w:rPr>
            </w:pPr>
          </w:p>
        </w:tc>
        <w:tc>
          <w:tcPr>
            <w:tcW w:w="6804" w:type="dxa"/>
          </w:tcPr>
          <w:p w14:paraId="51E2B7DA" w14:textId="77777777" w:rsidR="003025B6" w:rsidRPr="004904C5" w:rsidRDefault="003025B6" w:rsidP="005C301C">
            <w:pPr>
              <w:jc w:val="both"/>
              <w:rPr>
                <w:rFonts w:ascii="Arial Nova" w:hAnsi="Arial Nova"/>
                <w:b/>
                <w:bCs/>
                <w:sz w:val="22"/>
                <w:szCs w:val="22"/>
              </w:rPr>
            </w:pPr>
            <w:r w:rsidRPr="004904C5">
              <w:rPr>
                <w:rFonts w:ascii="Arial Nova" w:hAnsi="Arial Nova"/>
                <w:b/>
                <w:bCs/>
                <w:sz w:val="22"/>
                <w:szCs w:val="22"/>
              </w:rPr>
              <w:t>Program of Performance</w:t>
            </w:r>
          </w:p>
          <w:p w14:paraId="01B408E1" w14:textId="77777777" w:rsidR="003025B6" w:rsidRPr="00830DAF" w:rsidRDefault="003025B6" w:rsidP="005C301C">
            <w:pPr>
              <w:jc w:val="both"/>
              <w:rPr>
                <w:rFonts w:ascii="Arial Nova" w:hAnsi="Arial Nova"/>
                <w:sz w:val="12"/>
                <w:szCs w:val="12"/>
              </w:rPr>
            </w:pPr>
          </w:p>
          <w:p w14:paraId="1F2FE80A" w14:textId="108D278A" w:rsidR="003025B6" w:rsidRDefault="003025B6" w:rsidP="005C301C">
            <w:pPr>
              <w:jc w:val="both"/>
              <w:rPr>
                <w:rFonts w:ascii="Arial Nova" w:hAnsi="Arial Nova"/>
                <w:sz w:val="22"/>
                <w:szCs w:val="22"/>
              </w:rPr>
            </w:pPr>
            <w:r w:rsidRPr="004904C5">
              <w:rPr>
                <w:rFonts w:ascii="Arial Nova" w:hAnsi="Arial Nov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4904C5">
              <w:rPr>
                <w:rFonts w:ascii="Arial Nova" w:hAnsi="Arial Nova"/>
                <w:sz w:val="22"/>
                <w:szCs w:val="22"/>
              </w:rPr>
              <w:t>34, and</w:t>
            </w:r>
            <w:proofErr w:type="gramEnd"/>
            <w:r w:rsidRPr="004904C5">
              <w:rPr>
                <w:rFonts w:ascii="Arial Nova" w:hAnsi="Arial Nova"/>
                <w:sz w:val="22"/>
                <w:szCs w:val="22"/>
              </w:rPr>
              <w:t xml:space="preserve"> shall submit all such revisions to the Project Manager.</w:t>
            </w:r>
          </w:p>
          <w:p w14:paraId="4DCAD7C6" w14:textId="77777777" w:rsidR="00830DAF" w:rsidRPr="004904C5" w:rsidRDefault="00830DAF" w:rsidP="005C301C">
            <w:pPr>
              <w:jc w:val="both"/>
              <w:rPr>
                <w:rFonts w:ascii="Arial Nova" w:hAnsi="Arial Nova"/>
                <w:sz w:val="22"/>
                <w:szCs w:val="22"/>
              </w:rPr>
            </w:pPr>
          </w:p>
          <w:p w14:paraId="117A5DD7" w14:textId="107FAEA1" w:rsidR="003025B6" w:rsidRPr="004904C5" w:rsidRDefault="003025B6" w:rsidP="005C301C">
            <w:pPr>
              <w:jc w:val="both"/>
              <w:rPr>
                <w:rFonts w:ascii="Arial Nova" w:hAnsi="Arial Nova"/>
                <w:b/>
                <w:bCs/>
                <w:sz w:val="22"/>
                <w:szCs w:val="22"/>
              </w:rPr>
            </w:pPr>
            <w:r w:rsidRPr="004904C5">
              <w:rPr>
                <w:rFonts w:ascii="Arial Nova" w:hAnsi="Arial Nova"/>
                <w:b/>
                <w:bCs/>
                <w:sz w:val="22"/>
                <w:szCs w:val="22"/>
              </w:rPr>
              <w:t xml:space="preserve">Further to above, the concerned POWERGRID’s site executive shall </w:t>
            </w:r>
            <w:proofErr w:type="gramStart"/>
            <w:r w:rsidRPr="004904C5">
              <w:rPr>
                <w:rFonts w:ascii="Arial Nova" w:hAnsi="Arial Nova"/>
                <w:b/>
                <w:bCs/>
                <w:sz w:val="22"/>
                <w:szCs w:val="22"/>
              </w:rPr>
              <w:t>enter into</w:t>
            </w:r>
            <w:proofErr w:type="gramEnd"/>
            <w:r w:rsidRPr="004904C5">
              <w:rPr>
                <w:rFonts w:ascii="Arial Nova" w:hAnsi="Arial Nova"/>
                <w:b/>
                <w:bCs/>
                <w:sz w:val="22"/>
                <w:szCs w:val="22"/>
              </w:rPr>
              <w:t xml:space="preserve"> a location-wise </w:t>
            </w:r>
            <w:proofErr w:type="spellStart"/>
            <w:r w:rsidRPr="004904C5">
              <w:rPr>
                <w:rFonts w:ascii="Arial Nova" w:hAnsi="Arial Nova"/>
                <w:b/>
                <w:bCs/>
                <w:sz w:val="22"/>
                <w:szCs w:val="22"/>
              </w:rPr>
              <w:t>programme</w:t>
            </w:r>
            <w:proofErr w:type="spellEnd"/>
            <w:r w:rsidRPr="004904C5">
              <w:rPr>
                <w:rFonts w:ascii="Arial Nova" w:hAnsi="Arial Nov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4904C5">
              <w:rPr>
                <w:rFonts w:ascii="Arial Nova" w:hAnsi="Arial Nova"/>
                <w:b/>
                <w:bCs/>
                <w:sz w:val="22"/>
                <w:szCs w:val="22"/>
              </w:rPr>
              <w:t>programme</w:t>
            </w:r>
            <w:proofErr w:type="spellEnd"/>
            <w:r w:rsidRPr="004904C5">
              <w:rPr>
                <w:rFonts w:ascii="Arial Nova" w:hAnsi="Arial Nova"/>
                <w:b/>
                <w:bCs/>
                <w:sz w:val="22"/>
                <w:szCs w:val="22"/>
              </w:rPr>
              <w:t xml:space="preserve">.  </w:t>
            </w:r>
          </w:p>
        </w:tc>
      </w:tr>
      <w:tr w:rsidR="003025B6" w:rsidRPr="004904C5" w14:paraId="3AC7D306" w14:textId="77777777" w:rsidTr="007C5C35">
        <w:tc>
          <w:tcPr>
            <w:tcW w:w="560" w:type="dxa"/>
          </w:tcPr>
          <w:p w14:paraId="0234B771"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3B6E0ED7" w14:textId="085F91CE" w:rsidR="003025B6" w:rsidRPr="004904C5" w:rsidRDefault="003025B6" w:rsidP="005C301C">
            <w:pPr>
              <w:rPr>
                <w:rFonts w:ascii="Arial Nova" w:hAnsi="Arial Nova"/>
                <w:sz w:val="22"/>
                <w:szCs w:val="22"/>
              </w:rPr>
            </w:pPr>
            <w:r w:rsidRPr="004904C5">
              <w:rPr>
                <w:rFonts w:ascii="Arial Nova" w:hAnsi="Arial Nova"/>
                <w:sz w:val="22"/>
                <w:szCs w:val="22"/>
              </w:rPr>
              <w:t>GCC 14.4</w:t>
            </w:r>
            <w:r w:rsidR="005626C5">
              <w:rPr>
                <w:rFonts w:ascii="Arial Nova" w:hAnsi="Arial Nova"/>
                <w:sz w:val="22"/>
                <w:szCs w:val="22"/>
              </w:rPr>
              <w:t>, GCC, Section-IV</w:t>
            </w:r>
          </w:p>
        </w:tc>
        <w:tc>
          <w:tcPr>
            <w:tcW w:w="6494" w:type="dxa"/>
          </w:tcPr>
          <w:p w14:paraId="7ED4EB8C" w14:textId="77777777" w:rsidR="003025B6" w:rsidRPr="004904C5" w:rsidRDefault="003025B6" w:rsidP="005C301C">
            <w:pPr>
              <w:jc w:val="both"/>
              <w:rPr>
                <w:rFonts w:ascii="Arial Nova" w:hAnsi="Arial Nova"/>
                <w:b/>
                <w:bCs/>
                <w:sz w:val="22"/>
                <w:szCs w:val="22"/>
              </w:rPr>
            </w:pPr>
            <w:r w:rsidRPr="004904C5">
              <w:rPr>
                <w:rFonts w:ascii="Arial Nova" w:hAnsi="Arial Nova"/>
                <w:b/>
                <w:bCs/>
                <w:sz w:val="22"/>
                <w:szCs w:val="22"/>
              </w:rPr>
              <w:t>Progress of Performance</w:t>
            </w:r>
          </w:p>
          <w:p w14:paraId="495D43BC" w14:textId="77777777" w:rsidR="003025B6" w:rsidRPr="004904C5" w:rsidRDefault="003025B6" w:rsidP="005C301C">
            <w:pPr>
              <w:jc w:val="both"/>
              <w:rPr>
                <w:rFonts w:ascii="Arial Nova" w:hAnsi="Arial Nova"/>
                <w:sz w:val="22"/>
                <w:szCs w:val="22"/>
              </w:rPr>
            </w:pPr>
          </w:p>
          <w:p w14:paraId="19FC501A"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083C2F12" w14:textId="77777777" w:rsidR="003025B6" w:rsidRPr="004904C5" w:rsidRDefault="003025B6" w:rsidP="005C301C">
            <w:pPr>
              <w:jc w:val="both"/>
              <w:rPr>
                <w:rFonts w:ascii="Arial Nova" w:hAnsi="Arial Nova"/>
                <w:b/>
                <w:bCs/>
                <w:sz w:val="22"/>
                <w:szCs w:val="22"/>
              </w:rPr>
            </w:pPr>
          </w:p>
        </w:tc>
        <w:tc>
          <w:tcPr>
            <w:tcW w:w="6804" w:type="dxa"/>
          </w:tcPr>
          <w:p w14:paraId="7F99AFE3" w14:textId="77777777" w:rsidR="003025B6" w:rsidRPr="004904C5" w:rsidRDefault="003025B6" w:rsidP="005C301C">
            <w:pPr>
              <w:jc w:val="both"/>
              <w:rPr>
                <w:rFonts w:ascii="Arial Nova" w:hAnsi="Arial Nova"/>
                <w:b/>
                <w:bCs/>
                <w:sz w:val="22"/>
                <w:szCs w:val="22"/>
              </w:rPr>
            </w:pPr>
            <w:r w:rsidRPr="004904C5">
              <w:rPr>
                <w:rFonts w:ascii="Arial Nova" w:hAnsi="Arial Nova"/>
                <w:b/>
                <w:bCs/>
                <w:sz w:val="22"/>
                <w:szCs w:val="22"/>
              </w:rPr>
              <w:t>Progress of Performance</w:t>
            </w:r>
          </w:p>
          <w:p w14:paraId="45FD8B61" w14:textId="77777777" w:rsidR="003025B6" w:rsidRPr="004904C5" w:rsidRDefault="003025B6" w:rsidP="005C301C">
            <w:pPr>
              <w:jc w:val="both"/>
              <w:rPr>
                <w:rFonts w:ascii="Arial Nova" w:hAnsi="Arial Nova"/>
                <w:sz w:val="22"/>
                <w:szCs w:val="22"/>
              </w:rPr>
            </w:pPr>
          </w:p>
          <w:p w14:paraId="2AD8E214"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D65EAF0" w14:textId="77777777" w:rsidR="003025B6" w:rsidRPr="004904C5" w:rsidRDefault="003025B6" w:rsidP="005C301C">
            <w:pPr>
              <w:jc w:val="both"/>
              <w:rPr>
                <w:rFonts w:ascii="Arial Nova" w:hAnsi="Arial Nova"/>
                <w:sz w:val="22"/>
                <w:szCs w:val="22"/>
              </w:rPr>
            </w:pPr>
          </w:p>
          <w:p w14:paraId="7AB3A237" w14:textId="77777777" w:rsidR="003025B6" w:rsidRDefault="003025B6" w:rsidP="005C301C">
            <w:pPr>
              <w:jc w:val="both"/>
              <w:rPr>
                <w:rFonts w:ascii="Arial Nova" w:hAnsi="Arial Nova"/>
                <w:b/>
                <w:bCs/>
                <w:sz w:val="22"/>
                <w:szCs w:val="22"/>
              </w:rPr>
            </w:pPr>
            <w:r w:rsidRPr="004904C5">
              <w:rPr>
                <w:rFonts w:ascii="Arial Nova" w:hAnsi="Arial Nova"/>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07E66B4F" w14:textId="286A961E" w:rsidR="005E6E5D" w:rsidRPr="004904C5" w:rsidRDefault="005E6E5D" w:rsidP="005C301C">
            <w:pPr>
              <w:jc w:val="both"/>
              <w:rPr>
                <w:rFonts w:ascii="Arial Nova" w:hAnsi="Arial Nova"/>
                <w:b/>
                <w:bCs/>
                <w:sz w:val="22"/>
                <w:szCs w:val="22"/>
              </w:rPr>
            </w:pPr>
          </w:p>
        </w:tc>
      </w:tr>
      <w:tr w:rsidR="003025B6" w:rsidRPr="004904C5" w14:paraId="2A717D3E" w14:textId="77777777" w:rsidTr="007C5C35">
        <w:trPr>
          <w:trHeight w:val="335"/>
        </w:trPr>
        <w:tc>
          <w:tcPr>
            <w:tcW w:w="15026" w:type="dxa"/>
            <w:gridSpan w:val="4"/>
          </w:tcPr>
          <w:p w14:paraId="167A63F4" w14:textId="65486EB4" w:rsidR="003025B6" w:rsidRPr="004904C5" w:rsidRDefault="003025B6" w:rsidP="005C301C">
            <w:pPr>
              <w:jc w:val="both"/>
              <w:rPr>
                <w:rFonts w:ascii="Arial Nova" w:hAnsi="Arial Nova"/>
                <w:b/>
                <w:bCs/>
                <w:sz w:val="22"/>
                <w:szCs w:val="22"/>
              </w:rPr>
            </w:pPr>
            <w:r w:rsidRPr="004904C5">
              <w:rPr>
                <w:rFonts w:ascii="Arial Nova" w:hAnsi="Arial Nova"/>
                <w:b/>
                <w:bCs/>
                <w:sz w:val="22"/>
                <w:szCs w:val="22"/>
              </w:rPr>
              <w:t>GCC 33: Change in the Facilities</w:t>
            </w:r>
          </w:p>
        </w:tc>
      </w:tr>
      <w:tr w:rsidR="003025B6" w:rsidRPr="004904C5" w14:paraId="39F0494E" w14:textId="77777777" w:rsidTr="007C5C35">
        <w:tc>
          <w:tcPr>
            <w:tcW w:w="560" w:type="dxa"/>
          </w:tcPr>
          <w:p w14:paraId="3E9A717C"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46006AA7" w14:textId="55693EF0" w:rsidR="003025B6" w:rsidRPr="004904C5" w:rsidRDefault="003025B6" w:rsidP="005C301C">
            <w:pPr>
              <w:rPr>
                <w:rFonts w:ascii="Arial Nova" w:hAnsi="Arial Nova"/>
                <w:sz w:val="22"/>
                <w:szCs w:val="22"/>
              </w:rPr>
            </w:pPr>
            <w:r w:rsidRPr="004904C5">
              <w:rPr>
                <w:rFonts w:ascii="Arial Nova" w:hAnsi="Arial Nova"/>
                <w:sz w:val="22"/>
                <w:szCs w:val="22"/>
              </w:rPr>
              <w:t>GCC 33.2.3</w:t>
            </w:r>
            <w:r w:rsidR="005626C5">
              <w:rPr>
                <w:rFonts w:ascii="Arial Nova" w:hAnsi="Arial Nova"/>
                <w:sz w:val="22"/>
                <w:szCs w:val="22"/>
              </w:rPr>
              <w:t>, GCC, Section-</w:t>
            </w:r>
            <w:r w:rsidR="005626C5">
              <w:rPr>
                <w:rFonts w:ascii="Arial Nova" w:hAnsi="Arial Nova"/>
                <w:sz w:val="22"/>
                <w:szCs w:val="22"/>
              </w:rPr>
              <w:lastRenderedPageBreak/>
              <w:t>IV</w:t>
            </w:r>
          </w:p>
        </w:tc>
        <w:tc>
          <w:tcPr>
            <w:tcW w:w="6494" w:type="dxa"/>
          </w:tcPr>
          <w:p w14:paraId="2EF02472"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33 </w:t>
            </w:r>
            <w:r w:rsidRPr="004904C5">
              <w:rPr>
                <w:rFonts w:ascii="Arial Nova" w:hAnsi="Arial Nova"/>
                <w:sz w:val="22"/>
                <w:szCs w:val="22"/>
              </w:rPr>
              <w:lastRenderedPageBreak/>
              <w:t>would be to increase or decrease the Contract Price as originally set forth in Article 2 (Contract Price and Terms of Payment) of the Contract Agreement by more than the percentage specified in SCC, the Employer and the Contractor shall mutually agree on specific rates for valuation of the Change beyond the specified percentage.</w:t>
            </w:r>
          </w:p>
          <w:p w14:paraId="358EDDF9" w14:textId="77777777" w:rsidR="003025B6" w:rsidRPr="004904C5" w:rsidRDefault="003025B6" w:rsidP="005C301C">
            <w:pPr>
              <w:jc w:val="both"/>
              <w:rPr>
                <w:rFonts w:ascii="Arial Nova" w:hAnsi="Arial Nova"/>
                <w:sz w:val="22"/>
                <w:szCs w:val="22"/>
              </w:rPr>
            </w:pPr>
          </w:p>
          <w:p w14:paraId="190862E2" w14:textId="4DB2F278" w:rsidR="003025B6" w:rsidRPr="004904C5" w:rsidRDefault="003025B6" w:rsidP="005C301C">
            <w:pPr>
              <w:jc w:val="both"/>
              <w:rPr>
                <w:rFonts w:ascii="Arial Nova" w:hAnsi="Arial Nova"/>
                <w:sz w:val="22"/>
                <w:szCs w:val="22"/>
              </w:rPr>
            </w:pPr>
            <w:r w:rsidRPr="004904C5">
              <w:rPr>
                <w:rFonts w:ascii="Arial Nova" w:hAnsi="Arial Nova"/>
                <w:sz w:val="22"/>
                <w:szCs w:val="22"/>
              </w:rPr>
              <w:t>For the said purpose, the Contract Price means the Contract Price of the Facilities notwithstanding the Construction of the Contract.</w:t>
            </w:r>
          </w:p>
        </w:tc>
        <w:tc>
          <w:tcPr>
            <w:tcW w:w="6804" w:type="dxa"/>
          </w:tcPr>
          <w:p w14:paraId="05BDE321" w14:textId="47D58D2F" w:rsidR="003025B6" w:rsidRPr="004904C5" w:rsidRDefault="003025B6" w:rsidP="005C301C">
            <w:pPr>
              <w:jc w:val="both"/>
              <w:rPr>
                <w:rFonts w:ascii="Arial Nova" w:hAnsi="Arial Nova"/>
                <w:sz w:val="22"/>
                <w:szCs w:val="22"/>
              </w:rPr>
            </w:pPr>
            <w:r w:rsidRPr="004904C5">
              <w:rPr>
                <w:rFonts w:ascii="Arial Nova" w:hAnsi="Arial Nova"/>
                <w:sz w:val="22"/>
                <w:szCs w:val="22"/>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33 </w:t>
            </w:r>
            <w:r w:rsidRPr="004904C5">
              <w:rPr>
                <w:rFonts w:ascii="Arial Nova" w:hAnsi="Arial Nova"/>
                <w:sz w:val="22"/>
                <w:szCs w:val="22"/>
              </w:rPr>
              <w:lastRenderedPageBreak/>
              <w:t xml:space="preserve">would be to increase or decrease the Contract Price as originally set forth in Article 2 (Contract Price and Terms of Payment) of the Contract Agreement </w:t>
            </w:r>
            <w:r w:rsidRPr="004904C5">
              <w:rPr>
                <w:rFonts w:ascii="Arial Nova" w:hAnsi="Arial Nova"/>
                <w:b/>
                <w:bCs/>
                <w:sz w:val="22"/>
                <w:szCs w:val="22"/>
              </w:rPr>
              <w:t>or subsequently amended Contract Price pursuant to GCC Clause 36A (Partial Offloading) hereof</w:t>
            </w:r>
            <w:r w:rsidRPr="004904C5">
              <w:rPr>
                <w:rFonts w:ascii="Arial Nova" w:hAnsi="Arial Nova"/>
                <w:sz w:val="22"/>
                <w:szCs w:val="22"/>
              </w:rPr>
              <w:t>, by more than the percentage specified in SCC, the Employer and the Contractor shall mutually agree on specific rates for valuation of the Change beyond the specified percentage.</w:t>
            </w:r>
          </w:p>
          <w:p w14:paraId="60BF2A53" w14:textId="77777777" w:rsidR="003025B6" w:rsidRPr="004904C5" w:rsidRDefault="003025B6" w:rsidP="005C301C">
            <w:pPr>
              <w:jc w:val="both"/>
              <w:rPr>
                <w:rFonts w:ascii="Arial Nova" w:hAnsi="Arial Nova"/>
                <w:sz w:val="22"/>
                <w:szCs w:val="22"/>
              </w:rPr>
            </w:pPr>
          </w:p>
          <w:p w14:paraId="4F966D02"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For the said purpose, the Contract Price means the Contract Price of the Facilities notwithstanding the Construction of the Contract.</w:t>
            </w:r>
          </w:p>
          <w:p w14:paraId="71C64640" w14:textId="20C79AFB" w:rsidR="003025B6" w:rsidRPr="004904C5" w:rsidRDefault="003025B6" w:rsidP="005C301C">
            <w:pPr>
              <w:jc w:val="both"/>
              <w:rPr>
                <w:rFonts w:ascii="Arial Nova" w:hAnsi="Arial Nova"/>
                <w:b/>
                <w:bCs/>
                <w:sz w:val="22"/>
                <w:szCs w:val="22"/>
              </w:rPr>
            </w:pPr>
          </w:p>
        </w:tc>
      </w:tr>
      <w:tr w:rsidR="003025B6" w:rsidRPr="004904C5" w14:paraId="4180130B" w14:textId="77777777" w:rsidTr="007C5C35">
        <w:tc>
          <w:tcPr>
            <w:tcW w:w="15026" w:type="dxa"/>
            <w:gridSpan w:val="4"/>
          </w:tcPr>
          <w:p w14:paraId="489FD0BC" w14:textId="42E5C3CB" w:rsidR="003025B6" w:rsidRPr="004904C5" w:rsidRDefault="003025B6" w:rsidP="005C301C">
            <w:pPr>
              <w:jc w:val="both"/>
              <w:rPr>
                <w:rFonts w:ascii="Arial Nova" w:hAnsi="Arial Nova"/>
                <w:b/>
                <w:bCs/>
                <w:sz w:val="22"/>
                <w:szCs w:val="22"/>
              </w:rPr>
            </w:pPr>
            <w:r w:rsidRPr="004904C5">
              <w:rPr>
                <w:rFonts w:ascii="Arial Nova" w:hAnsi="Arial Nova"/>
                <w:b/>
                <w:bCs/>
                <w:sz w:val="22"/>
                <w:szCs w:val="22"/>
              </w:rPr>
              <w:lastRenderedPageBreak/>
              <w:t>GCC 36.2: Termination for Contractor’s Default</w:t>
            </w:r>
          </w:p>
        </w:tc>
      </w:tr>
      <w:tr w:rsidR="003025B6" w:rsidRPr="004904C5" w14:paraId="690E4055" w14:textId="77777777" w:rsidTr="007C5C35">
        <w:tc>
          <w:tcPr>
            <w:tcW w:w="560" w:type="dxa"/>
          </w:tcPr>
          <w:p w14:paraId="2F85B9CA"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38353B7F" w14:textId="41A05262" w:rsidR="003025B6" w:rsidRPr="004904C5" w:rsidRDefault="003025B6" w:rsidP="005C301C">
            <w:pPr>
              <w:rPr>
                <w:rFonts w:ascii="Arial Nova" w:hAnsi="Arial Nova"/>
                <w:sz w:val="22"/>
                <w:szCs w:val="22"/>
              </w:rPr>
            </w:pPr>
            <w:r w:rsidRPr="004904C5">
              <w:rPr>
                <w:rFonts w:ascii="Arial Nova" w:hAnsi="Arial Nova"/>
                <w:sz w:val="22"/>
                <w:szCs w:val="22"/>
              </w:rPr>
              <w:t>GCC 36.2.2</w:t>
            </w:r>
            <w:r w:rsidR="005626C5">
              <w:rPr>
                <w:rFonts w:ascii="Arial Nova" w:hAnsi="Arial Nova"/>
                <w:sz w:val="22"/>
                <w:szCs w:val="22"/>
              </w:rPr>
              <w:t>, GCC, Section-IV</w:t>
            </w:r>
          </w:p>
        </w:tc>
        <w:tc>
          <w:tcPr>
            <w:tcW w:w="6494" w:type="dxa"/>
          </w:tcPr>
          <w:p w14:paraId="68B54499"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If the Contractor</w:t>
            </w:r>
          </w:p>
          <w:p w14:paraId="10B03BEC" w14:textId="77777777" w:rsidR="003025B6" w:rsidRPr="004904C5" w:rsidRDefault="003025B6" w:rsidP="005C301C">
            <w:pPr>
              <w:jc w:val="both"/>
              <w:rPr>
                <w:rFonts w:ascii="Arial Nova" w:hAnsi="Arial Nova"/>
                <w:sz w:val="22"/>
                <w:szCs w:val="22"/>
              </w:rPr>
            </w:pPr>
          </w:p>
          <w:p w14:paraId="1EEFE2EA"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(a) has abandoned or repudiated the Contract</w:t>
            </w:r>
          </w:p>
          <w:p w14:paraId="67751CCE" w14:textId="77777777" w:rsidR="003025B6" w:rsidRPr="004904C5" w:rsidRDefault="003025B6" w:rsidP="005C301C">
            <w:pPr>
              <w:jc w:val="both"/>
              <w:rPr>
                <w:rFonts w:ascii="Arial Nova" w:hAnsi="Arial Nova"/>
                <w:sz w:val="22"/>
                <w:szCs w:val="22"/>
              </w:rPr>
            </w:pPr>
          </w:p>
          <w:p w14:paraId="73E0EB85"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43FA0ABC" w14:textId="77777777" w:rsidR="003025B6" w:rsidRPr="004904C5" w:rsidRDefault="003025B6" w:rsidP="005C301C">
            <w:pPr>
              <w:jc w:val="both"/>
              <w:rPr>
                <w:rFonts w:ascii="Arial Nova" w:hAnsi="Arial Nova"/>
                <w:sz w:val="22"/>
                <w:szCs w:val="22"/>
              </w:rPr>
            </w:pPr>
          </w:p>
          <w:p w14:paraId="7C6EF0F5"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(c) persistently fails to execute the Contract in accordance with the Contract or persistently neglects to carry out its obligations under the Contract without just cause</w:t>
            </w:r>
          </w:p>
          <w:p w14:paraId="042355D6" w14:textId="77777777" w:rsidR="003025B6" w:rsidRPr="004904C5" w:rsidRDefault="003025B6" w:rsidP="005C301C">
            <w:pPr>
              <w:jc w:val="both"/>
              <w:rPr>
                <w:rFonts w:ascii="Arial Nova" w:hAnsi="Arial Nova"/>
                <w:sz w:val="22"/>
                <w:szCs w:val="22"/>
              </w:rPr>
            </w:pPr>
          </w:p>
          <w:p w14:paraId="0BC17CE4"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 xml:space="preserve">(d) refuses or is unable to provide sufficient materials, </w:t>
            </w:r>
            <w:proofErr w:type="gramStart"/>
            <w:r w:rsidRPr="004904C5">
              <w:rPr>
                <w:rFonts w:ascii="Arial Nova" w:hAnsi="Arial Nova"/>
                <w:sz w:val="22"/>
                <w:szCs w:val="22"/>
              </w:rPr>
              <w:t>services</w:t>
            </w:r>
            <w:proofErr w:type="gramEnd"/>
            <w:r w:rsidRPr="004904C5">
              <w:rPr>
                <w:rFonts w:ascii="Arial Nova" w:hAnsi="Arial Nova"/>
                <w:sz w:val="22"/>
                <w:szCs w:val="22"/>
              </w:rPr>
              <w:t xml:space="preserve"> or labor to execute and complete the Facilities in the manner specified in the program furnished under GCC Sub-Clause 14.2 </w:t>
            </w:r>
            <w:r w:rsidRPr="004904C5">
              <w:rPr>
                <w:rFonts w:ascii="Arial Nova" w:hAnsi="Arial Nova"/>
                <w:sz w:val="22"/>
                <w:szCs w:val="22"/>
              </w:rPr>
              <w:lastRenderedPageBreak/>
              <w:t>at rates of progress that give reasonable assurance to the Employer that the Contractor can attain Completion of the Facilities by the Time for Completion as extended,</w:t>
            </w:r>
          </w:p>
          <w:p w14:paraId="7E4A2F0B" w14:textId="77777777" w:rsidR="003025B6" w:rsidRPr="004904C5" w:rsidRDefault="003025B6" w:rsidP="005C301C">
            <w:pPr>
              <w:jc w:val="both"/>
              <w:rPr>
                <w:rFonts w:ascii="Arial Nova" w:hAnsi="Arial Nova"/>
                <w:sz w:val="22"/>
                <w:szCs w:val="22"/>
              </w:rPr>
            </w:pPr>
          </w:p>
          <w:p w14:paraId="6D384B0E" w14:textId="2991A821" w:rsidR="003025B6" w:rsidRPr="004904C5" w:rsidRDefault="003025B6" w:rsidP="005C301C">
            <w:pPr>
              <w:jc w:val="both"/>
              <w:rPr>
                <w:rFonts w:ascii="Arial Nova" w:hAnsi="Arial Nova"/>
                <w:sz w:val="22"/>
                <w:szCs w:val="22"/>
              </w:rPr>
            </w:pPr>
            <w:r w:rsidRPr="004904C5">
              <w:rPr>
                <w:rFonts w:ascii="Arial Nova" w:hAnsi="Arial Nova"/>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36.2.</w:t>
            </w:r>
          </w:p>
        </w:tc>
        <w:tc>
          <w:tcPr>
            <w:tcW w:w="6804" w:type="dxa"/>
          </w:tcPr>
          <w:p w14:paraId="754CFC24"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lastRenderedPageBreak/>
              <w:t>If the Contractor</w:t>
            </w:r>
          </w:p>
          <w:p w14:paraId="2571F0FC" w14:textId="77777777" w:rsidR="003025B6" w:rsidRPr="004904C5" w:rsidRDefault="003025B6" w:rsidP="005C301C">
            <w:pPr>
              <w:jc w:val="both"/>
              <w:rPr>
                <w:rFonts w:ascii="Arial Nova" w:hAnsi="Arial Nova"/>
                <w:sz w:val="22"/>
                <w:szCs w:val="22"/>
              </w:rPr>
            </w:pPr>
          </w:p>
          <w:p w14:paraId="1F36A96C" w14:textId="2C13018E" w:rsidR="003025B6" w:rsidRPr="004904C5" w:rsidRDefault="003025B6" w:rsidP="005C301C">
            <w:pPr>
              <w:jc w:val="both"/>
              <w:rPr>
                <w:rFonts w:ascii="Arial Nova" w:hAnsi="Arial Nova"/>
                <w:sz w:val="22"/>
                <w:szCs w:val="22"/>
              </w:rPr>
            </w:pPr>
            <w:r w:rsidRPr="004904C5">
              <w:rPr>
                <w:rFonts w:ascii="Arial Nova" w:hAnsi="Arial Nova"/>
                <w:sz w:val="22"/>
                <w:szCs w:val="22"/>
              </w:rPr>
              <w:t>(a) has abandoned or repudiated the Contract</w:t>
            </w:r>
          </w:p>
          <w:p w14:paraId="0F0E5EB7" w14:textId="77777777" w:rsidR="003025B6" w:rsidRPr="004904C5" w:rsidRDefault="003025B6" w:rsidP="005C301C">
            <w:pPr>
              <w:jc w:val="both"/>
              <w:rPr>
                <w:rFonts w:ascii="Arial Nova" w:hAnsi="Arial Nova"/>
                <w:sz w:val="22"/>
                <w:szCs w:val="22"/>
              </w:rPr>
            </w:pPr>
          </w:p>
          <w:p w14:paraId="35545B16"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00373536" w14:textId="77777777" w:rsidR="003025B6" w:rsidRPr="004904C5" w:rsidRDefault="003025B6" w:rsidP="005C301C">
            <w:pPr>
              <w:jc w:val="both"/>
              <w:rPr>
                <w:rFonts w:ascii="Arial Nova" w:hAnsi="Arial Nova"/>
                <w:sz w:val="22"/>
                <w:szCs w:val="22"/>
              </w:rPr>
            </w:pPr>
          </w:p>
          <w:p w14:paraId="61010067"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(c) persistently fails to execute the Contract in accordance with the Contract or persistently neglects to carry out its obligations under the Contract without just cause</w:t>
            </w:r>
          </w:p>
          <w:p w14:paraId="7E795A90" w14:textId="77777777" w:rsidR="003025B6" w:rsidRPr="004904C5" w:rsidRDefault="003025B6" w:rsidP="005C301C">
            <w:pPr>
              <w:jc w:val="both"/>
              <w:rPr>
                <w:rFonts w:ascii="Arial Nova" w:hAnsi="Arial Nova"/>
                <w:sz w:val="22"/>
                <w:szCs w:val="22"/>
              </w:rPr>
            </w:pPr>
          </w:p>
          <w:p w14:paraId="24143FAF" w14:textId="59C30487" w:rsidR="003025B6" w:rsidRPr="004904C5" w:rsidRDefault="003025B6" w:rsidP="005C301C">
            <w:pPr>
              <w:jc w:val="both"/>
              <w:rPr>
                <w:rFonts w:ascii="Arial Nova" w:hAnsi="Arial Nova"/>
                <w:sz w:val="22"/>
                <w:szCs w:val="22"/>
              </w:rPr>
            </w:pPr>
            <w:r w:rsidRPr="004904C5">
              <w:rPr>
                <w:rFonts w:ascii="Arial Nova" w:hAnsi="Arial Nova"/>
                <w:sz w:val="22"/>
                <w:szCs w:val="22"/>
              </w:rPr>
              <w:t xml:space="preserve">(d) refuses or is unable to provide sufficient materials, </w:t>
            </w:r>
            <w:proofErr w:type="gramStart"/>
            <w:r w:rsidRPr="004904C5">
              <w:rPr>
                <w:rFonts w:ascii="Arial Nova" w:hAnsi="Arial Nova"/>
                <w:sz w:val="22"/>
                <w:szCs w:val="22"/>
              </w:rPr>
              <w:t>services</w:t>
            </w:r>
            <w:proofErr w:type="gramEnd"/>
            <w:r w:rsidRPr="004904C5">
              <w:rPr>
                <w:rFonts w:ascii="Arial Nova" w:hAnsi="Arial Nova"/>
                <w:sz w:val="22"/>
                <w:szCs w:val="22"/>
              </w:rPr>
              <w:t xml:space="preserve"> or labor to execute and complete the Facilities in the manner specified in the program furnished under GCC Sub-Clause 14.2 at rates of </w:t>
            </w:r>
            <w:r w:rsidRPr="004904C5">
              <w:rPr>
                <w:rFonts w:ascii="Arial Nova" w:hAnsi="Arial Nova"/>
                <w:sz w:val="22"/>
                <w:szCs w:val="22"/>
              </w:rPr>
              <w:lastRenderedPageBreak/>
              <w:t>progress that give reasonable assurance to the Employer that the Contractor can attain Completion of the Facilities by the Time for Completion as extended,</w:t>
            </w:r>
          </w:p>
          <w:p w14:paraId="6CBD17CC" w14:textId="77777777" w:rsidR="003025B6" w:rsidRDefault="003025B6" w:rsidP="005C301C">
            <w:pPr>
              <w:jc w:val="both"/>
              <w:rPr>
                <w:rFonts w:ascii="Arial Nova" w:hAnsi="Arial Nova"/>
                <w:sz w:val="22"/>
                <w:szCs w:val="22"/>
              </w:rPr>
            </w:pPr>
            <w:r w:rsidRPr="004904C5">
              <w:rPr>
                <w:rFonts w:ascii="Arial Nova" w:hAnsi="Arial Nov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904C5">
              <w:rPr>
                <w:rFonts w:ascii="Arial Nova" w:hAnsi="Arial Nova"/>
                <w:b/>
                <w:bCs/>
                <w:sz w:val="22"/>
                <w:szCs w:val="22"/>
              </w:rPr>
              <w:t>then the Employer may have the option to partially offload the Contract in line with GCC Clause 36A or</w:t>
            </w:r>
            <w:r w:rsidRPr="004904C5">
              <w:rPr>
                <w:rFonts w:ascii="Arial Nova" w:hAnsi="Arial Nova"/>
                <w:sz w:val="22"/>
                <w:szCs w:val="22"/>
              </w:rPr>
              <w:t xml:space="preserve"> terminate the Contract forthwith by giving a notice of termination to the Contractor that refers to this GCC Sub-Clause 36.2.</w:t>
            </w:r>
          </w:p>
          <w:p w14:paraId="23A442B6" w14:textId="1C0DD577" w:rsidR="00F9271A" w:rsidRPr="004904C5" w:rsidRDefault="00F9271A" w:rsidP="005C301C">
            <w:pPr>
              <w:jc w:val="both"/>
              <w:rPr>
                <w:rFonts w:ascii="Arial Nova" w:hAnsi="Arial Nova"/>
                <w:sz w:val="22"/>
                <w:szCs w:val="22"/>
              </w:rPr>
            </w:pPr>
          </w:p>
        </w:tc>
      </w:tr>
      <w:tr w:rsidR="003025B6" w:rsidRPr="004904C5" w14:paraId="1D10ED06" w14:textId="77777777" w:rsidTr="007C5C35">
        <w:tc>
          <w:tcPr>
            <w:tcW w:w="15026" w:type="dxa"/>
            <w:gridSpan w:val="4"/>
          </w:tcPr>
          <w:p w14:paraId="136CF018" w14:textId="16159BED" w:rsidR="003025B6" w:rsidRPr="004904C5" w:rsidRDefault="003025B6" w:rsidP="005C301C">
            <w:pPr>
              <w:jc w:val="both"/>
              <w:rPr>
                <w:rFonts w:ascii="Arial Nova" w:hAnsi="Arial Nova"/>
                <w:b/>
                <w:bCs/>
                <w:sz w:val="22"/>
                <w:szCs w:val="22"/>
              </w:rPr>
            </w:pPr>
            <w:r w:rsidRPr="004904C5">
              <w:rPr>
                <w:rFonts w:ascii="Arial Nova" w:hAnsi="Arial Nova"/>
                <w:b/>
                <w:bCs/>
                <w:sz w:val="22"/>
                <w:szCs w:val="22"/>
              </w:rPr>
              <w:lastRenderedPageBreak/>
              <w:t>GCC 36A: Partial Offloading</w:t>
            </w:r>
          </w:p>
        </w:tc>
      </w:tr>
      <w:tr w:rsidR="003025B6" w:rsidRPr="004904C5" w14:paraId="201408EE" w14:textId="77777777" w:rsidTr="007C5C35">
        <w:trPr>
          <w:trHeight w:val="1149"/>
        </w:trPr>
        <w:tc>
          <w:tcPr>
            <w:tcW w:w="560" w:type="dxa"/>
          </w:tcPr>
          <w:p w14:paraId="6759B749"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77D96340" w14:textId="4C68F040" w:rsidR="003025B6" w:rsidRPr="004904C5" w:rsidRDefault="003025B6" w:rsidP="005C301C">
            <w:pPr>
              <w:rPr>
                <w:rFonts w:ascii="Arial Nova" w:hAnsi="Arial Nova"/>
                <w:sz w:val="22"/>
                <w:szCs w:val="22"/>
              </w:rPr>
            </w:pPr>
            <w:r w:rsidRPr="004904C5">
              <w:rPr>
                <w:rFonts w:ascii="Arial Nova" w:hAnsi="Arial Nova"/>
                <w:sz w:val="22"/>
                <w:szCs w:val="22"/>
              </w:rPr>
              <w:t>GCC 36A.1</w:t>
            </w:r>
          </w:p>
        </w:tc>
        <w:tc>
          <w:tcPr>
            <w:tcW w:w="6494" w:type="dxa"/>
          </w:tcPr>
          <w:p w14:paraId="69C1987E" w14:textId="77777777" w:rsidR="003025B6" w:rsidRPr="004904C5" w:rsidRDefault="003025B6" w:rsidP="005C301C">
            <w:pPr>
              <w:jc w:val="both"/>
              <w:rPr>
                <w:rFonts w:ascii="Arial Nova" w:hAnsi="Arial Nova"/>
                <w:sz w:val="22"/>
                <w:szCs w:val="22"/>
              </w:rPr>
            </w:pPr>
          </w:p>
        </w:tc>
        <w:tc>
          <w:tcPr>
            <w:tcW w:w="6804" w:type="dxa"/>
          </w:tcPr>
          <w:p w14:paraId="27F395B5" w14:textId="77777777" w:rsidR="003025B6" w:rsidRDefault="003025B6" w:rsidP="005C301C">
            <w:pPr>
              <w:jc w:val="both"/>
              <w:rPr>
                <w:rFonts w:ascii="Arial Nova" w:hAnsi="Arial Nova"/>
                <w:sz w:val="22"/>
                <w:szCs w:val="22"/>
              </w:rPr>
            </w:pPr>
            <w:r w:rsidRPr="004904C5">
              <w:rPr>
                <w:rFonts w:ascii="Arial Nova" w:hAnsi="Arial Nova"/>
                <w:sz w:val="22"/>
                <w:szCs w:val="22"/>
              </w:rPr>
              <w:t xml:space="preserve">Pursuant to GCC sub-Clause 36.2.2, Employer reserves the right to offload a part of the Facilities under the Contract where a separate time for Completion of such part is specified in the Contract. </w:t>
            </w:r>
          </w:p>
          <w:p w14:paraId="4303F88F" w14:textId="05EAFF1F" w:rsidR="00F9271A" w:rsidRPr="004904C5" w:rsidRDefault="00F9271A" w:rsidP="005C301C">
            <w:pPr>
              <w:jc w:val="both"/>
              <w:rPr>
                <w:rFonts w:ascii="Arial Nova" w:hAnsi="Arial Nova"/>
                <w:sz w:val="22"/>
                <w:szCs w:val="22"/>
              </w:rPr>
            </w:pPr>
          </w:p>
        </w:tc>
      </w:tr>
      <w:tr w:rsidR="003025B6" w:rsidRPr="004904C5" w14:paraId="3ED9DC0F" w14:textId="77777777" w:rsidTr="007C5C35">
        <w:trPr>
          <w:trHeight w:val="1650"/>
        </w:trPr>
        <w:tc>
          <w:tcPr>
            <w:tcW w:w="560" w:type="dxa"/>
          </w:tcPr>
          <w:p w14:paraId="43AFF6AC"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509707FD" w14:textId="0AB29FA1" w:rsidR="003025B6" w:rsidRPr="004904C5" w:rsidRDefault="003025B6" w:rsidP="005C301C">
            <w:pPr>
              <w:rPr>
                <w:rFonts w:ascii="Arial Nova" w:hAnsi="Arial Nova"/>
                <w:sz w:val="22"/>
                <w:szCs w:val="22"/>
              </w:rPr>
            </w:pPr>
            <w:r w:rsidRPr="004904C5">
              <w:rPr>
                <w:rFonts w:ascii="Arial Nova" w:hAnsi="Arial Nova"/>
                <w:sz w:val="22"/>
                <w:szCs w:val="22"/>
              </w:rPr>
              <w:t>GCC 36A.2</w:t>
            </w:r>
          </w:p>
        </w:tc>
        <w:tc>
          <w:tcPr>
            <w:tcW w:w="6494" w:type="dxa"/>
          </w:tcPr>
          <w:p w14:paraId="4D1A5724" w14:textId="77777777" w:rsidR="003025B6" w:rsidRPr="004904C5" w:rsidRDefault="003025B6" w:rsidP="005C301C">
            <w:pPr>
              <w:jc w:val="both"/>
              <w:rPr>
                <w:rFonts w:ascii="Arial Nova" w:hAnsi="Arial Nova"/>
                <w:sz w:val="22"/>
                <w:szCs w:val="22"/>
              </w:rPr>
            </w:pPr>
          </w:p>
        </w:tc>
        <w:tc>
          <w:tcPr>
            <w:tcW w:w="6804" w:type="dxa"/>
          </w:tcPr>
          <w:p w14:paraId="4B32D432"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w:t>
            </w:r>
            <w:proofErr w:type="gramStart"/>
            <w:r w:rsidRPr="004904C5">
              <w:rPr>
                <w:rFonts w:ascii="Arial Nova" w:hAnsi="Arial Nova"/>
                <w:sz w:val="22"/>
                <w:szCs w:val="22"/>
              </w:rPr>
              <w:t>a suitable</w:t>
            </w:r>
            <w:proofErr w:type="gramEnd"/>
            <w:r w:rsidRPr="004904C5">
              <w:rPr>
                <w:rFonts w:ascii="Arial Nova" w:hAnsi="Arial Nova"/>
                <w:sz w:val="22"/>
                <w:szCs w:val="22"/>
              </w:rPr>
              <w:t xml:space="preserve"> notice on the methodology to be adopted shall be issued and action be initiated based on the response received from the contractor. If no response is received, Employer shall notify the contractor on the methodology being adopted.  </w:t>
            </w:r>
          </w:p>
          <w:p w14:paraId="068DDEF1" w14:textId="53D296E3" w:rsidR="003025B6" w:rsidRPr="004904C5" w:rsidRDefault="003025B6" w:rsidP="005C301C">
            <w:pPr>
              <w:jc w:val="both"/>
              <w:rPr>
                <w:rFonts w:ascii="Arial Nova" w:hAnsi="Arial Nova"/>
                <w:sz w:val="22"/>
                <w:szCs w:val="22"/>
              </w:rPr>
            </w:pPr>
          </w:p>
        </w:tc>
      </w:tr>
      <w:tr w:rsidR="003025B6" w:rsidRPr="004904C5" w14:paraId="41CB02E7" w14:textId="77777777" w:rsidTr="007C5C35">
        <w:trPr>
          <w:trHeight w:val="1574"/>
        </w:trPr>
        <w:tc>
          <w:tcPr>
            <w:tcW w:w="560" w:type="dxa"/>
          </w:tcPr>
          <w:p w14:paraId="5072FDAB"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667A6834" w14:textId="72C80445" w:rsidR="003025B6" w:rsidRPr="004904C5" w:rsidRDefault="003025B6" w:rsidP="005C301C">
            <w:pPr>
              <w:rPr>
                <w:rFonts w:ascii="Arial Nova" w:hAnsi="Arial Nova"/>
                <w:sz w:val="22"/>
                <w:szCs w:val="22"/>
              </w:rPr>
            </w:pPr>
            <w:r w:rsidRPr="004904C5">
              <w:rPr>
                <w:rFonts w:ascii="Arial Nova" w:hAnsi="Arial Nova"/>
                <w:sz w:val="22"/>
                <w:szCs w:val="22"/>
              </w:rPr>
              <w:t>GCC 36A.3</w:t>
            </w:r>
          </w:p>
        </w:tc>
        <w:tc>
          <w:tcPr>
            <w:tcW w:w="6494" w:type="dxa"/>
          </w:tcPr>
          <w:p w14:paraId="00FC7FFE" w14:textId="77777777" w:rsidR="003025B6" w:rsidRPr="004904C5" w:rsidRDefault="003025B6" w:rsidP="005C301C">
            <w:pPr>
              <w:jc w:val="both"/>
              <w:rPr>
                <w:rFonts w:ascii="Arial Nova" w:hAnsi="Arial Nova"/>
                <w:sz w:val="22"/>
                <w:szCs w:val="22"/>
              </w:rPr>
            </w:pPr>
          </w:p>
        </w:tc>
        <w:tc>
          <w:tcPr>
            <w:tcW w:w="6804" w:type="dxa"/>
          </w:tcPr>
          <w:p w14:paraId="4B11F974" w14:textId="155C22E3" w:rsidR="003025B6" w:rsidRPr="004904C5" w:rsidRDefault="003025B6" w:rsidP="005C301C">
            <w:pPr>
              <w:jc w:val="both"/>
              <w:rPr>
                <w:rFonts w:ascii="Arial Nova" w:hAnsi="Arial Nova"/>
                <w:sz w:val="22"/>
                <w:szCs w:val="22"/>
              </w:rPr>
            </w:pPr>
            <w:r w:rsidRPr="004904C5">
              <w:rPr>
                <w:rFonts w:ascii="Arial Nova" w:hAnsi="Arial Nov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4904C5">
              <w:rPr>
                <w:rFonts w:ascii="Arial Nova" w:hAnsi="Arial Nova"/>
                <w:sz w:val="22"/>
                <w:szCs w:val="22"/>
              </w:rPr>
              <w:t>so as to</w:t>
            </w:r>
            <w:proofErr w:type="gramEnd"/>
            <w:r w:rsidRPr="004904C5">
              <w:rPr>
                <w:rFonts w:ascii="Arial Nova" w:hAnsi="Arial Nova"/>
                <w:sz w:val="22"/>
                <w:szCs w:val="22"/>
              </w:rPr>
              <w:t xml:space="preserve"> adjust the amount as per contractual provisions before attempting for recovery through other tools as available. </w:t>
            </w:r>
          </w:p>
          <w:p w14:paraId="0B9BB328" w14:textId="77777777" w:rsidR="003025B6" w:rsidRPr="004904C5" w:rsidRDefault="003025B6" w:rsidP="005C301C">
            <w:pPr>
              <w:jc w:val="both"/>
              <w:rPr>
                <w:rFonts w:ascii="Arial Nova" w:hAnsi="Arial Nova"/>
                <w:sz w:val="22"/>
                <w:szCs w:val="22"/>
              </w:rPr>
            </w:pPr>
          </w:p>
          <w:p w14:paraId="6F34BB1A"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71C6D25E" w14:textId="77777777" w:rsidR="003025B6" w:rsidRPr="004904C5" w:rsidRDefault="003025B6" w:rsidP="005C301C">
            <w:pPr>
              <w:jc w:val="both"/>
              <w:rPr>
                <w:rFonts w:ascii="Arial Nova" w:hAnsi="Arial Nova"/>
                <w:sz w:val="22"/>
                <w:szCs w:val="22"/>
              </w:rPr>
            </w:pPr>
          </w:p>
        </w:tc>
      </w:tr>
      <w:tr w:rsidR="003025B6" w:rsidRPr="004904C5" w14:paraId="6687894A" w14:textId="77777777" w:rsidTr="007C5C35">
        <w:trPr>
          <w:trHeight w:val="1261"/>
        </w:trPr>
        <w:tc>
          <w:tcPr>
            <w:tcW w:w="560" w:type="dxa"/>
          </w:tcPr>
          <w:p w14:paraId="56A3237E"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4B9588A4" w14:textId="6F4D1C59" w:rsidR="003025B6" w:rsidRPr="004904C5" w:rsidRDefault="003025B6" w:rsidP="005C301C">
            <w:pPr>
              <w:rPr>
                <w:rFonts w:ascii="Arial Nova" w:hAnsi="Arial Nova"/>
                <w:sz w:val="22"/>
                <w:szCs w:val="22"/>
              </w:rPr>
            </w:pPr>
            <w:r w:rsidRPr="004904C5">
              <w:rPr>
                <w:rFonts w:ascii="Arial Nova" w:hAnsi="Arial Nova"/>
                <w:sz w:val="22"/>
                <w:szCs w:val="22"/>
              </w:rPr>
              <w:t>GCC 36A.4</w:t>
            </w:r>
          </w:p>
        </w:tc>
        <w:tc>
          <w:tcPr>
            <w:tcW w:w="6494" w:type="dxa"/>
          </w:tcPr>
          <w:p w14:paraId="42A7EB12" w14:textId="77777777" w:rsidR="003025B6" w:rsidRPr="004904C5" w:rsidRDefault="003025B6" w:rsidP="00F9271A">
            <w:pPr>
              <w:jc w:val="both"/>
              <w:rPr>
                <w:rFonts w:ascii="Arial Nova" w:hAnsi="Arial Nova"/>
                <w:sz w:val="22"/>
                <w:szCs w:val="22"/>
              </w:rPr>
            </w:pPr>
          </w:p>
        </w:tc>
        <w:tc>
          <w:tcPr>
            <w:tcW w:w="6804" w:type="dxa"/>
          </w:tcPr>
          <w:p w14:paraId="3EF1F62B" w14:textId="0C031A2F" w:rsidR="003025B6" w:rsidRPr="004904C5" w:rsidRDefault="003025B6" w:rsidP="00F9271A">
            <w:pPr>
              <w:jc w:val="both"/>
              <w:rPr>
                <w:rFonts w:ascii="Arial Nova" w:hAnsi="Arial Nova"/>
                <w:sz w:val="22"/>
                <w:szCs w:val="22"/>
              </w:rPr>
            </w:pPr>
            <w:r w:rsidRPr="004904C5">
              <w:rPr>
                <w:rFonts w:ascii="Arial Nova" w:hAnsi="Arial Nova"/>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3025B6" w:rsidRPr="004904C5" w14:paraId="0763C47B" w14:textId="77777777" w:rsidTr="007C5C35">
        <w:trPr>
          <w:trHeight w:val="1650"/>
        </w:trPr>
        <w:tc>
          <w:tcPr>
            <w:tcW w:w="560" w:type="dxa"/>
          </w:tcPr>
          <w:p w14:paraId="69244FEE"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311B5306" w14:textId="0F85AC5A" w:rsidR="003025B6" w:rsidRPr="004904C5" w:rsidRDefault="003025B6" w:rsidP="005C301C">
            <w:pPr>
              <w:rPr>
                <w:rFonts w:ascii="Arial Nova" w:hAnsi="Arial Nova"/>
                <w:sz w:val="22"/>
                <w:szCs w:val="22"/>
              </w:rPr>
            </w:pPr>
            <w:r w:rsidRPr="004904C5">
              <w:rPr>
                <w:rFonts w:ascii="Arial Nova" w:hAnsi="Arial Nova"/>
                <w:sz w:val="22"/>
                <w:szCs w:val="22"/>
              </w:rPr>
              <w:t>GCC 36A.5</w:t>
            </w:r>
          </w:p>
        </w:tc>
        <w:tc>
          <w:tcPr>
            <w:tcW w:w="6494" w:type="dxa"/>
          </w:tcPr>
          <w:p w14:paraId="004CE6CC" w14:textId="77777777" w:rsidR="003025B6" w:rsidRPr="004904C5" w:rsidRDefault="003025B6" w:rsidP="005C301C">
            <w:pPr>
              <w:jc w:val="both"/>
              <w:rPr>
                <w:rFonts w:ascii="Arial Nova" w:hAnsi="Arial Nova"/>
                <w:sz w:val="22"/>
                <w:szCs w:val="22"/>
              </w:rPr>
            </w:pPr>
          </w:p>
        </w:tc>
        <w:tc>
          <w:tcPr>
            <w:tcW w:w="6804" w:type="dxa"/>
          </w:tcPr>
          <w:p w14:paraId="633C69EA" w14:textId="3E82B213" w:rsidR="003025B6" w:rsidRPr="004904C5" w:rsidRDefault="003025B6" w:rsidP="005C301C">
            <w:pPr>
              <w:jc w:val="both"/>
              <w:rPr>
                <w:rFonts w:ascii="Arial Nova" w:hAnsi="Arial Nova"/>
                <w:sz w:val="22"/>
                <w:szCs w:val="22"/>
              </w:rPr>
            </w:pPr>
            <w:r w:rsidRPr="004904C5">
              <w:rPr>
                <w:rFonts w:ascii="Arial Nova" w:hAnsi="Arial Nova"/>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w:t>
            </w:r>
            <w:r w:rsidRPr="004904C5">
              <w:rPr>
                <w:rFonts w:ascii="Arial Nova" w:hAnsi="Arial Nova"/>
                <w:sz w:val="22"/>
                <w:szCs w:val="22"/>
              </w:rPr>
              <w:lastRenderedPageBreak/>
              <w:t>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FB814F2" w14:textId="77777777" w:rsidR="003025B6" w:rsidRPr="004904C5" w:rsidRDefault="003025B6" w:rsidP="005C301C">
            <w:pPr>
              <w:jc w:val="both"/>
              <w:rPr>
                <w:rFonts w:ascii="Arial Nova" w:hAnsi="Arial Nova"/>
                <w:sz w:val="22"/>
                <w:szCs w:val="22"/>
              </w:rPr>
            </w:pPr>
          </w:p>
          <w:p w14:paraId="44C1F83D" w14:textId="113DFB92" w:rsidR="003025B6" w:rsidRPr="004904C5" w:rsidRDefault="003025B6" w:rsidP="005C301C">
            <w:pPr>
              <w:jc w:val="both"/>
              <w:rPr>
                <w:rFonts w:ascii="Arial Nova" w:hAnsi="Arial Nova"/>
                <w:sz w:val="22"/>
                <w:szCs w:val="22"/>
              </w:rPr>
            </w:pPr>
            <w:r w:rsidRPr="004904C5">
              <w:rPr>
                <w:rFonts w:ascii="Arial Nova" w:hAnsi="Arial Nov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13EDCE1" w14:textId="7E707C10" w:rsidR="003025B6" w:rsidRPr="004904C5" w:rsidRDefault="003025B6" w:rsidP="005C301C">
            <w:pPr>
              <w:jc w:val="both"/>
              <w:rPr>
                <w:rFonts w:ascii="Arial Nova" w:hAnsi="Arial Nova"/>
                <w:sz w:val="22"/>
                <w:szCs w:val="22"/>
              </w:rPr>
            </w:pPr>
          </w:p>
        </w:tc>
      </w:tr>
      <w:tr w:rsidR="003025B6" w:rsidRPr="004904C5" w14:paraId="135133A0" w14:textId="77777777" w:rsidTr="007C5C35">
        <w:trPr>
          <w:trHeight w:val="1650"/>
        </w:trPr>
        <w:tc>
          <w:tcPr>
            <w:tcW w:w="560" w:type="dxa"/>
          </w:tcPr>
          <w:p w14:paraId="0CB71FFD"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6852D8E4" w14:textId="097BF31C" w:rsidR="003025B6" w:rsidRPr="004904C5" w:rsidRDefault="003025B6" w:rsidP="005C301C">
            <w:pPr>
              <w:rPr>
                <w:rFonts w:ascii="Arial Nova" w:hAnsi="Arial Nova"/>
                <w:sz w:val="22"/>
                <w:szCs w:val="22"/>
              </w:rPr>
            </w:pPr>
            <w:r w:rsidRPr="004904C5">
              <w:rPr>
                <w:rFonts w:ascii="Arial Nova" w:hAnsi="Arial Nova"/>
                <w:sz w:val="22"/>
                <w:szCs w:val="22"/>
              </w:rPr>
              <w:t>GCC 36A.6</w:t>
            </w:r>
          </w:p>
        </w:tc>
        <w:tc>
          <w:tcPr>
            <w:tcW w:w="6494" w:type="dxa"/>
          </w:tcPr>
          <w:p w14:paraId="4D579492" w14:textId="77777777" w:rsidR="003025B6" w:rsidRPr="004904C5" w:rsidRDefault="003025B6" w:rsidP="005C301C">
            <w:pPr>
              <w:jc w:val="both"/>
              <w:rPr>
                <w:rFonts w:ascii="Arial Nova" w:hAnsi="Arial Nova"/>
                <w:sz w:val="22"/>
                <w:szCs w:val="22"/>
              </w:rPr>
            </w:pPr>
          </w:p>
        </w:tc>
        <w:tc>
          <w:tcPr>
            <w:tcW w:w="6804" w:type="dxa"/>
          </w:tcPr>
          <w:p w14:paraId="09B63C56" w14:textId="2FBF6898" w:rsidR="003025B6" w:rsidRPr="004904C5" w:rsidRDefault="003025B6" w:rsidP="005C301C">
            <w:pPr>
              <w:jc w:val="both"/>
              <w:rPr>
                <w:rFonts w:ascii="Arial Nova" w:hAnsi="Arial Nova"/>
                <w:sz w:val="22"/>
                <w:szCs w:val="22"/>
              </w:rPr>
            </w:pPr>
            <w:r w:rsidRPr="004904C5">
              <w:rPr>
                <w:rFonts w:ascii="Arial Nova" w:hAnsi="Arial Nova"/>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3EB748A" w14:textId="7A4F72F0" w:rsidR="003025B6" w:rsidRPr="004904C5" w:rsidRDefault="003025B6" w:rsidP="005C301C">
            <w:pPr>
              <w:jc w:val="both"/>
              <w:rPr>
                <w:rFonts w:ascii="Arial Nova" w:hAnsi="Arial Nova"/>
                <w:sz w:val="22"/>
                <w:szCs w:val="22"/>
              </w:rPr>
            </w:pPr>
          </w:p>
        </w:tc>
      </w:tr>
      <w:tr w:rsidR="003025B6" w:rsidRPr="004904C5" w14:paraId="749A5501" w14:textId="77777777" w:rsidTr="007C5C35">
        <w:trPr>
          <w:trHeight w:val="753"/>
        </w:trPr>
        <w:tc>
          <w:tcPr>
            <w:tcW w:w="560" w:type="dxa"/>
          </w:tcPr>
          <w:p w14:paraId="31CAEEC0"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5135F78B" w14:textId="216DEA5F" w:rsidR="003025B6" w:rsidRPr="004904C5" w:rsidRDefault="003025B6" w:rsidP="005C301C">
            <w:pPr>
              <w:rPr>
                <w:rFonts w:ascii="Arial Nova" w:hAnsi="Arial Nova"/>
                <w:sz w:val="22"/>
                <w:szCs w:val="22"/>
              </w:rPr>
            </w:pPr>
            <w:r w:rsidRPr="004904C5">
              <w:rPr>
                <w:rFonts w:ascii="Arial Nova" w:hAnsi="Arial Nova"/>
                <w:sz w:val="22"/>
                <w:szCs w:val="22"/>
              </w:rPr>
              <w:t>GCC 36A.7</w:t>
            </w:r>
          </w:p>
        </w:tc>
        <w:tc>
          <w:tcPr>
            <w:tcW w:w="6494" w:type="dxa"/>
          </w:tcPr>
          <w:p w14:paraId="1E666764" w14:textId="77777777" w:rsidR="003025B6" w:rsidRPr="004904C5" w:rsidRDefault="003025B6" w:rsidP="005C301C">
            <w:pPr>
              <w:jc w:val="both"/>
              <w:rPr>
                <w:rFonts w:ascii="Arial Nova" w:hAnsi="Arial Nova"/>
                <w:sz w:val="22"/>
                <w:szCs w:val="22"/>
              </w:rPr>
            </w:pPr>
          </w:p>
        </w:tc>
        <w:tc>
          <w:tcPr>
            <w:tcW w:w="6804" w:type="dxa"/>
          </w:tcPr>
          <w:p w14:paraId="52BBDEEB" w14:textId="3A90D63D" w:rsidR="003025B6" w:rsidRPr="004904C5" w:rsidRDefault="003025B6" w:rsidP="005C301C">
            <w:pPr>
              <w:jc w:val="both"/>
              <w:rPr>
                <w:rFonts w:ascii="Arial Nova" w:hAnsi="Arial Nova"/>
                <w:sz w:val="22"/>
                <w:szCs w:val="22"/>
              </w:rPr>
            </w:pPr>
            <w:r w:rsidRPr="004904C5">
              <w:rPr>
                <w:rFonts w:ascii="Arial Nova" w:hAnsi="Arial Nova"/>
                <w:sz w:val="22"/>
                <w:szCs w:val="22"/>
              </w:rPr>
              <w:t>If the Employer completes the Facilities under the offloaded part, the cost of completing such Facilities by the Employer shall be determined.</w:t>
            </w:r>
          </w:p>
          <w:p w14:paraId="0C63BD35" w14:textId="77777777" w:rsidR="003025B6" w:rsidRPr="004904C5" w:rsidRDefault="003025B6" w:rsidP="005C301C">
            <w:pPr>
              <w:jc w:val="both"/>
              <w:rPr>
                <w:rFonts w:ascii="Arial Nova" w:hAnsi="Arial Nova"/>
                <w:sz w:val="22"/>
                <w:szCs w:val="22"/>
              </w:rPr>
            </w:pPr>
          </w:p>
          <w:p w14:paraId="6EBD8963" w14:textId="2C257B79" w:rsidR="003025B6" w:rsidRPr="004904C5" w:rsidRDefault="003025B6" w:rsidP="005C301C">
            <w:pPr>
              <w:jc w:val="both"/>
              <w:rPr>
                <w:rFonts w:ascii="Arial Nova" w:hAnsi="Arial Nova"/>
                <w:sz w:val="22"/>
                <w:szCs w:val="22"/>
              </w:rPr>
            </w:pPr>
            <w:r w:rsidRPr="004904C5">
              <w:rPr>
                <w:rFonts w:ascii="Arial Nova" w:hAnsi="Arial Nova"/>
                <w:sz w:val="22"/>
                <w:szCs w:val="22"/>
              </w:rPr>
              <w:lastRenderedPageBreak/>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63AD5B86" w14:textId="77777777" w:rsidR="003025B6" w:rsidRPr="004904C5" w:rsidRDefault="003025B6" w:rsidP="005C301C">
            <w:pPr>
              <w:jc w:val="both"/>
              <w:rPr>
                <w:rFonts w:ascii="Arial Nova" w:hAnsi="Arial Nova"/>
                <w:sz w:val="22"/>
                <w:szCs w:val="22"/>
              </w:rPr>
            </w:pPr>
          </w:p>
          <w:p w14:paraId="06D24CDB" w14:textId="37717E9B" w:rsidR="003025B6" w:rsidRPr="004904C5" w:rsidRDefault="003025B6" w:rsidP="005C301C">
            <w:pPr>
              <w:jc w:val="both"/>
              <w:rPr>
                <w:rFonts w:ascii="Arial Nova" w:hAnsi="Arial Nova"/>
                <w:sz w:val="22"/>
                <w:szCs w:val="22"/>
              </w:rPr>
            </w:pPr>
            <w:r w:rsidRPr="004904C5">
              <w:rPr>
                <w:rFonts w:ascii="Arial Nova" w:hAnsi="Arial Nova"/>
                <w:sz w:val="22"/>
                <w:szCs w:val="22"/>
              </w:rPr>
              <w:t xml:space="preserve">If such excess is greater than the sums due to the Contractor under GCC Sub-Clause 36A.6, the Contractor shall pay the balance to the Employer failing which Performance Security be </w:t>
            </w:r>
            <w:proofErr w:type="spellStart"/>
            <w:r w:rsidRPr="004904C5">
              <w:rPr>
                <w:rFonts w:ascii="Arial Nova" w:hAnsi="Arial Nova"/>
                <w:sz w:val="22"/>
                <w:szCs w:val="22"/>
              </w:rPr>
              <w:t>encashed</w:t>
            </w:r>
            <w:proofErr w:type="spellEnd"/>
            <w:r w:rsidRPr="004904C5">
              <w:rPr>
                <w:rFonts w:ascii="Arial Nova" w:hAnsi="Arial Nova"/>
                <w:sz w:val="22"/>
                <w:szCs w:val="22"/>
              </w:rPr>
              <w:t xml:space="preserve"> and necessary recovery be done, and if such excess is less than the sums due to the Contractor under GCC Sub-Clause 36A.6, the Employer shall pay the balance to the Contractor. </w:t>
            </w:r>
          </w:p>
          <w:p w14:paraId="0B83FF7B" w14:textId="77777777" w:rsidR="003025B6" w:rsidRPr="004904C5" w:rsidRDefault="003025B6" w:rsidP="005C301C">
            <w:pPr>
              <w:jc w:val="both"/>
              <w:rPr>
                <w:rFonts w:ascii="Arial Nova" w:hAnsi="Arial Nova"/>
                <w:sz w:val="22"/>
                <w:szCs w:val="22"/>
              </w:rPr>
            </w:pPr>
          </w:p>
          <w:p w14:paraId="574C9EDB" w14:textId="77777777" w:rsidR="003025B6" w:rsidRDefault="003025B6" w:rsidP="005C301C">
            <w:pPr>
              <w:jc w:val="both"/>
              <w:rPr>
                <w:rFonts w:ascii="Arial Nova" w:hAnsi="Arial Nova"/>
                <w:sz w:val="22"/>
                <w:szCs w:val="22"/>
              </w:rPr>
            </w:pPr>
            <w:r w:rsidRPr="004904C5">
              <w:rPr>
                <w:rFonts w:ascii="Arial Nova" w:hAnsi="Arial Nova"/>
                <w:sz w:val="22"/>
                <w:szCs w:val="22"/>
              </w:rPr>
              <w:t xml:space="preserve">The Employer and the Contractor shall agree, in writing, on the computation described above and the </w:t>
            </w:r>
            <w:proofErr w:type="gramStart"/>
            <w:r w:rsidRPr="004904C5">
              <w:rPr>
                <w:rFonts w:ascii="Arial Nova" w:hAnsi="Arial Nova"/>
                <w:sz w:val="22"/>
                <w:szCs w:val="22"/>
              </w:rPr>
              <w:t>manner in which</w:t>
            </w:r>
            <w:proofErr w:type="gramEnd"/>
            <w:r w:rsidRPr="004904C5">
              <w:rPr>
                <w:rFonts w:ascii="Arial Nova" w:hAnsi="Arial Nova"/>
                <w:sz w:val="22"/>
                <w:szCs w:val="22"/>
              </w:rPr>
              <w:t xml:space="preserve"> any sums shall be paid.</w:t>
            </w:r>
          </w:p>
          <w:p w14:paraId="59991D46" w14:textId="53EBC1D8" w:rsidR="00F9271A" w:rsidRPr="004904C5" w:rsidRDefault="00F9271A" w:rsidP="005C301C">
            <w:pPr>
              <w:jc w:val="both"/>
              <w:rPr>
                <w:rFonts w:ascii="Arial Nova" w:hAnsi="Arial Nova"/>
                <w:sz w:val="22"/>
                <w:szCs w:val="22"/>
              </w:rPr>
            </w:pPr>
          </w:p>
        </w:tc>
      </w:tr>
      <w:tr w:rsidR="003025B6" w:rsidRPr="004904C5" w14:paraId="6491F926" w14:textId="77777777" w:rsidTr="007C5C35">
        <w:trPr>
          <w:trHeight w:val="739"/>
        </w:trPr>
        <w:tc>
          <w:tcPr>
            <w:tcW w:w="560" w:type="dxa"/>
          </w:tcPr>
          <w:p w14:paraId="66B75B25"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23308032" w14:textId="70BD6EF9" w:rsidR="003025B6" w:rsidRPr="004904C5" w:rsidRDefault="003025B6" w:rsidP="005C301C">
            <w:pPr>
              <w:rPr>
                <w:rFonts w:ascii="Arial Nova" w:hAnsi="Arial Nova"/>
                <w:sz w:val="22"/>
                <w:szCs w:val="22"/>
              </w:rPr>
            </w:pPr>
            <w:r w:rsidRPr="004904C5">
              <w:rPr>
                <w:rFonts w:ascii="Arial Nova" w:hAnsi="Arial Nova"/>
                <w:sz w:val="22"/>
                <w:szCs w:val="22"/>
              </w:rPr>
              <w:t>GCC 36A.8</w:t>
            </w:r>
          </w:p>
        </w:tc>
        <w:tc>
          <w:tcPr>
            <w:tcW w:w="6494" w:type="dxa"/>
          </w:tcPr>
          <w:p w14:paraId="16B2CB45" w14:textId="77777777" w:rsidR="003025B6" w:rsidRPr="004904C5" w:rsidRDefault="003025B6" w:rsidP="005C301C">
            <w:pPr>
              <w:jc w:val="both"/>
              <w:rPr>
                <w:rFonts w:ascii="Arial Nova" w:hAnsi="Arial Nova"/>
                <w:sz w:val="22"/>
                <w:szCs w:val="22"/>
              </w:rPr>
            </w:pPr>
          </w:p>
        </w:tc>
        <w:tc>
          <w:tcPr>
            <w:tcW w:w="6804" w:type="dxa"/>
          </w:tcPr>
          <w:p w14:paraId="59D4DF64" w14:textId="77777777" w:rsidR="003025B6" w:rsidRDefault="003025B6" w:rsidP="003025B6">
            <w:pPr>
              <w:jc w:val="both"/>
              <w:rPr>
                <w:rFonts w:ascii="Arial Nova" w:hAnsi="Arial Nova"/>
                <w:sz w:val="22"/>
                <w:szCs w:val="22"/>
              </w:rPr>
            </w:pPr>
            <w:r w:rsidRPr="004904C5">
              <w:rPr>
                <w:rFonts w:ascii="Arial Nova" w:hAnsi="Arial Nova"/>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642CC605" w14:textId="46CFD63D" w:rsidR="00F9271A" w:rsidRPr="004904C5" w:rsidRDefault="00F9271A" w:rsidP="003025B6">
            <w:pPr>
              <w:jc w:val="both"/>
              <w:rPr>
                <w:rFonts w:ascii="Arial Nova" w:hAnsi="Arial Nova"/>
                <w:sz w:val="22"/>
                <w:szCs w:val="22"/>
              </w:rPr>
            </w:pPr>
          </w:p>
        </w:tc>
      </w:tr>
      <w:tr w:rsidR="003025B6" w:rsidRPr="004904C5" w14:paraId="2D8BD0AD" w14:textId="77777777" w:rsidTr="007C5C35">
        <w:trPr>
          <w:trHeight w:val="1321"/>
        </w:trPr>
        <w:tc>
          <w:tcPr>
            <w:tcW w:w="560" w:type="dxa"/>
          </w:tcPr>
          <w:p w14:paraId="7C3938DC"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3A474F3A" w14:textId="63A0A5C3" w:rsidR="003025B6" w:rsidRPr="004904C5" w:rsidRDefault="003025B6" w:rsidP="005C301C">
            <w:pPr>
              <w:rPr>
                <w:rFonts w:ascii="Arial Nova" w:hAnsi="Arial Nova"/>
                <w:sz w:val="22"/>
                <w:szCs w:val="22"/>
              </w:rPr>
            </w:pPr>
            <w:r w:rsidRPr="004904C5">
              <w:rPr>
                <w:rFonts w:ascii="Arial Nova" w:hAnsi="Arial Nova"/>
                <w:sz w:val="22"/>
                <w:szCs w:val="22"/>
              </w:rPr>
              <w:t>GCC 36A.9</w:t>
            </w:r>
          </w:p>
        </w:tc>
        <w:tc>
          <w:tcPr>
            <w:tcW w:w="6494" w:type="dxa"/>
          </w:tcPr>
          <w:p w14:paraId="5CB72EEC" w14:textId="5C3C48B9" w:rsidR="003025B6" w:rsidRPr="004904C5" w:rsidRDefault="003025B6" w:rsidP="005C301C">
            <w:pPr>
              <w:jc w:val="both"/>
              <w:rPr>
                <w:rFonts w:ascii="Arial Nova" w:hAnsi="Arial Nova"/>
                <w:sz w:val="22"/>
                <w:szCs w:val="22"/>
              </w:rPr>
            </w:pPr>
          </w:p>
        </w:tc>
        <w:tc>
          <w:tcPr>
            <w:tcW w:w="6804" w:type="dxa"/>
          </w:tcPr>
          <w:p w14:paraId="7A8FFF2E" w14:textId="2EFCC36D" w:rsidR="003025B6" w:rsidRPr="004904C5" w:rsidRDefault="003025B6" w:rsidP="005C301C">
            <w:pPr>
              <w:jc w:val="both"/>
              <w:rPr>
                <w:rFonts w:ascii="Arial Nova" w:hAnsi="Arial Nova"/>
                <w:sz w:val="22"/>
                <w:szCs w:val="22"/>
              </w:rPr>
            </w:pPr>
            <w:proofErr w:type="gramStart"/>
            <w:r w:rsidRPr="004904C5">
              <w:rPr>
                <w:rFonts w:ascii="Arial Nova" w:eastAsia="Book Antiqua" w:hAnsi="Arial Nova" w:cs="Book Antiqua"/>
                <w:color w:val="323232"/>
                <w:sz w:val="22"/>
                <w:szCs w:val="22"/>
                <w:lang w:val="en-IN"/>
              </w:rPr>
              <w:t>Subsequent to</w:t>
            </w:r>
            <w:proofErr w:type="gramEnd"/>
            <w:r w:rsidRPr="004904C5">
              <w:rPr>
                <w:rFonts w:ascii="Arial Nova" w:eastAsia="Book Antiqua" w:hAnsi="Arial Nova"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4904C5">
              <w:rPr>
                <w:rFonts w:ascii="Arial Nova" w:eastAsia="Book Antiqua" w:hAnsi="Arial Nova" w:cs="Book Antiqua"/>
                <w:sz w:val="22"/>
                <w:szCs w:val="22"/>
                <w:lang w:val="en-IN"/>
              </w:rPr>
              <w:t xml:space="preserve"> </w:t>
            </w:r>
          </w:p>
        </w:tc>
      </w:tr>
      <w:tr w:rsidR="003025B6" w:rsidRPr="004904C5" w14:paraId="27F88B32" w14:textId="77777777" w:rsidTr="007C5C35">
        <w:trPr>
          <w:trHeight w:val="364"/>
        </w:trPr>
        <w:tc>
          <w:tcPr>
            <w:tcW w:w="15026" w:type="dxa"/>
            <w:gridSpan w:val="4"/>
          </w:tcPr>
          <w:p w14:paraId="66BD78BC" w14:textId="20AF5305" w:rsidR="003025B6" w:rsidRPr="004904C5" w:rsidRDefault="003025B6" w:rsidP="005C301C">
            <w:pPr>
              <w:jc w:val="both"/>
              <w:rPr>
                <w:rFonts w:ascii="Arial Nova" w:hAnsi="Arial Nova"/>
                <w:b/>
                <w:bCs/>
                <w:sz w:val="22"/>
                <w:szCs w:val="22"/>
              </w:rPr>
            </w:pPr>
            <w:r w:rsidRPr="004904C5">
              <w:rPr>
                <w:rFonts w:ascii="Arial Nova" w:hAnsi="Arial Nova"/>
                <w:b/>
                <w:bCs/>
                <w:sz w:val="22"/>
                <w:szCs w:val="22"/>
              </w:rPr>
              <w:lastRenderedPageBreak/>
              <w:t>GCC 36B: Facilitation</w:t>
            </w:r>
          </w:p>
        </w:tc>
      </w:tr>
      <w:tr w:rsidR="003025B6" w:rsidRPr="004904C5" w14:paraId="220AC598" w14:textId="77777777" w:rsidTr="007C5C35">
        <w:trPr>
          <w:trHeight w:val="1650"/>
        </w:trPr>
        <w:tc>
          <w:tcPr>
            <w:tcW w:w="560" w:type="dxa"/>
          </w:tcPr>
          <w:p w14:paraId="2C1864B4"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3EDC25F5" w14:textId="4E7CB2B1" w:rsidR="003025B6" w:rsidRPr="004904C5" w:rsidRDefault="003025B6" w:rsidP="005C301C">
            <w:pPr>
              <w:rPr>
                <w:rFonts w:ascii="Arial Nova" w:hAnsi="Arial Nova"/>
                <w:sz w:val="22"/>
                <w:szCs w:val="22"/>
              </w:rPr>
            </w:pPr>
            <w:r w:rsidRPr="004904C5">
              <w:rPr>
                <w:rFonts w:ascii="Arial Nova" w:hAnsi="Arial Nova"/>
                <w:sz w:val="22"/>
                <w:szCs w:val="22"/>
              </w:rPr>
              <w:t>GCC 36B.1</w:t>
            </w:r>
          </w:p>
        </w:tc>
        <w:tc>
          <w:tcPr>
            <w:tcW w:w="6494" w:type="dxa"/>
          </w:tcPr>
          <w:p w14:paraId="1EA8F64E" w14:textId="77777777" w:rsidR="003025B6" w:rsidRPr="004904C5" w:rsidRDefault="003025B6" w:rsidP="005C301C">
            <w:pPr>
              <w:jc w:val="both"/>
              <w:rPr>
                <w:rFonts w:ascii="Arial Nova" w:hAnsi="Arial Nova"/>
                <w:sz w:val="22"/>
                <w:szCs w:val="22"/>
              </w:rPr>
            </w:pPr>
          </w:p>
        </w:tc>
        <w:tc>
          <w:tcPr>
            <w:tcW w:w="6804" w:type="dxa"/>
          </w:tcPr>
          <w:p w14:paraId="6C10FB57" w14:textId="77777777" w:rsidR="003025B6" w:rsidRDefault="003025B6" w:rsidP="005C301C">
            <w:pPr>
              <w:jc w:val="both"/>
              <w:rPr>
                <w:rFonts w:ascii="Arial Nova" w:hAnsi="Arial Nova"/>
                <w:sz w:val="22"/>
                <w:szCs w:val="22"/>
              </w:rPr>
            </w:pPr>
            <w:r w:rsidRPr="004904C5">
              <w:rPr>
                <w:rFonts w:ascii="Arial Nova" w:hAnsi="Arial Nova"/>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904C5">
              <w:rPr>
                <w:rFonts w:ascii="Arial Nova" w:hAnsi="Arial Nova"/>
                <w:sz w:val="22"/>
                <w:szCs w:val="22"/>
              </w:rPr>
              <w:t>ies</w:t>
            </w:r>
            <w:proofErr w:type="spellEnd"/>
            <w:r w:rsidRPr="004904C5">
              <w:rPr>
                <w:rFonts w:ascii="Arial Nova" w:hAnsi="Arial Nova"/>
                <w:sz w:val="22"/>
                <w:szCs w:val="22"/>
              </w:rPr>
              <w:t>) and guarantee(s) under the Contract.</w:t>
            </w:r>
          </w:p>
          <w:p w14:paraId="52FDE10E" w14:textId="16785CBB" w:rsidR="005E6E5D" w:rsidRPr="004904C5" w:rsidRDefault="005E6E5D" w:rsidP="005C301C">
            <w:pPr>
              <w:jc w:val="both"/>
              <w:rPr>
                <w:rFonts w:ascii="Arial Nova" w:hAnsi="Arial Nova"/>
                <w:sz w:val="22"/>
                <w:szCs w:val="22"/>
              </w:rPr>
            </w:pPr>
          </w:p>
        </w:tc>
      </w:tr>
      <w:tr w:rsidR="003025B6" w:rsidRPr="004904C5" w14:paraId="1464FC30" w14:textId="77777777" w:rsidTr="007C5C35">
        <w:trPr>
          <w:trHeight w:val="611"/>
        </w:trPr>
        <w:tc>
          <w:tcPr>
            <w:tcW w:w="560" w:type="dxa"/>
          </w:tcPr>
          <w:p w14:paraId="1FFAB359"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6FBF208A" w14:textId="77CEE646" w:rsidR="003025B6" w:rsidRPr="004904C5" w:rsidRDefault="003025B6" w:rsidP="005C301C">
            <w:pPr>
              <w:rPr>
                <w:rFonts w:ascii="Arial Nova" w:hAnsi="Arial Nova"/>
                <w:sz w:val="22"/>
                <w:szCs w:val="22"/>
              </w:rPr>
            </w:pPr>
            <w:r w:rsidRPr="004904C5">
              <w:rPr>
                <w:rFonts w:ascii="Arial Nova" w:hAnsi="Arial Nova"/>
                <w:sz w:val="22"/>
                <w:szCs w:val="22"/>
              </w:rPr>
              <w:t>GCC 36B.2</w:t>
            </w:r>
          </w:p>
        </w:tc>
        <w:tc>
          <w:tcPr>
            <w:tcW w:w="6494" w:type="dxa"/>
          </w:tcPr>
          <w:p w14:paraId="12504BB7" w14:textId="13E72412" w:rsidR="003025B6" w:rsidRPr="004904C5" w:rsidRDefault="003025B6" w:rsidP="005C301C">
            <w:pPr>
              <w:jc w:val="both"/>
              <w:rPr>
                <w:rFonts w:ascii="Arial Nova" w:hAnsi="Arial Nova"/>
                <w:sz w:val="22"/>
                <w:szCs w:val="22"/>
              </w:rPr>
            </w:pPr>
          </w:p>
        </w:tc>
        <w:tc>
          <w:tcPr>
            <w:tcW w:w="6804" w:type="dxa"/>
          </w:tcPr>
          <w:p w14:paraId="7B48104E" w14:textId="61D447D6" w:rsidR="003025B6" w:rsidRPr="004904C5" w:rsidRDefault="003025B6" w:rsidP="005C301C">
            <w:pPr>
              <w:jc w:val="both"/>
              <w:rPr>
                <w:rFonts w:ascii="Arial Nova" w:hAnsi="Arial Nova"/>
                <w:sz w:val="22"/>
                <w:szCs w:val="22"/>
              </w:rPr>
            </w:pPr>
            <w:r w:rsidRPr="004904C5">
              <w:rPr>
                <w:rFonts w:ascii="Arial Nova" w:hAnsi="Arial Nova"/>
                <w:sz w:val="22"/>
                <w:szCs w:val="22"/>
              </w:rPr>
              <w:t xml:space="preserve">The facilitation, as above, by Employer shall be applicable for </w:t>
            </w:r>
            <w:proofErr w:type="gramStart"/>
            <w:r w:rsidRPr="004904C5">
              <w:rPr>
                <w:rFonts w:ascii="Arial Nova" w:hAnsi="Arial Nova"/>
                <w:sz w:val="22"/>
                <w:szCs w:val="22"/>
              </w:rPr>
              <w:t>smaller</w:t>
            </w:r>
            <w:proofErr w:type="gramEnd"/>
            <w:r w:rsidRPr="004904C5">
              <w:rPr>
                <w:rFonts w:ascii="Arial Nova" w:hAnsi="Arial Nova"/>
                <w:sz w:val="22"/>
                <w:szCs w:val="22"/>
              </w:rPr>
              <w:t xml:space="preserve">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C65A3B4" w14:textId="77777777" w:rsidR="003025B6" w:rsidRPr="004904C5" w:rsidRDefault="003025B6" w:rsidP="005C301C">
            <w:pPr>
              <w:jc w:val="both"/>
              <w:rPr>
                <w:rFonts w:ascii="Arial Nova" w:hAnsi="Arial Nova"/>
                <w:sz w:val="22"/>
                <w:szCs w:val="22"/>
              </w:rPr>
            </w:pPr>
          </w:p>
          <w:p w14:paraId="543AF515" w14:textId="77777777" w:rsidR="003025B6" w:rsidRPr="004904C5" w:rsidRDefault="003025B6" w:rsidP="005C301C">
            <w:pPr>
              <w:jc w:val="both"/>
              <w:rPr>
                <w:rFonts w:ascii="Arial Nova" w:hAnsi="Arial Nova"/>
                <w:sz w:val="22"/>
                <w:szCs w:val="22"/>
              </w:rPr>
            </w:pPr>
            <w:r w:rsidRPr="004904C5">
              <w:rPr>
                <w:rFonts w:ascii="Arial Nova" w:hAnsi="Arial Nova"/>
                <w:sz w:val="22"/>
                <w:szCs w:val="22"/>
              </w:rPr>
              <w:t>For the said purpose, the Contract Price means the Contract Price of the Facilities notwithstanding the Construction of the Contract.</w:t>
            </w:r>
          </w:p>
          <w:p w14:paraId="2D756F71" w14:textId="712E92D6" w:rsidR="003025B6" w:rsidRPr="004904C5" w:rsidRDefault="003025B6" w:rsidP="005C301C">
            <w:pPr>
              <w:jc w:val="both"/>
              <w:rPr>
                <w:rFonts w:ascii="Arial Nova" w:hAnsi="Arial Nova"/>
                <w:sz w:val="22"/>
                <w:szCs w:val="22"/>
              </w:rPr>
            </w:pPr>
          </w:p>
        </w:tc>
      </w:tr>
      <w:tr w:rsidR="003025B6" w:rsidRPr="004904C5" w14:paraId="5A706AAE" w14:textId="77777777" w:rsidTr="007C5C35">
        <w:trPr>
          <w:trHeight w:val="1650"/>
        </w:trPr>
        <w:tc>
          <w:tcPr>
            <w:tcW w:w="560" w:type="dxa"/>
          </w:tcPr>
          <w:p w14:paraId="32B15493"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58066B9C" w14:textId="70ED266B" w:rsidR="003025B6" w:rsidRPr="004904C5" w:rsidRDefault="003025B6" w:rsidP="005C301C">
            <w:pPr>
              <w:rPr>
                <w:rFonts w:ascii="Arial Nova" w:hAnsi="Arial Nova"/>
                <w:sz w:val="22"/>
                <w:szCs w:val="22"/>
              </w:rPr>
            </w:pPr>
            <w:r w:rsidRPr="004904C5">
              <w:rPr>
                <w:rFonts w:ascii="Arial Nova" w:hAnsi="Arial Nova"/>
                <w:sz w:val="22"/>
                <w:szCs w:val="22"/>
              </w:rPr>
              <w:t>GCC 36B.3</w:t>
            </w:r>
          </w:p>
        </w:tc>
        <w:tc>
          <w:tcPr>
            <w:tcW w:w="6494" w:type="dxa"/>
          </w:tcPr>
          <w:p w14:paraId="095B2235" w14:textId="77777777" w:rsidR="003025B6" w:rsidRPr="004904C5" w:rsidRDefault="003025B6" w:rsidP="005C301C">
            <w:pPr>
              <w:jc w:val="both"/>
              <w:rPr>
                <w:rFonts w:ascii="Arial Nova" w:hAnsi="Arial Nova"/>
                <w:sz w:val="22"/>
                <w:szCs w:val="22"/>
              </w:rPr>
            </w:pPr>
          </w:p>
        </w:tc>
        <w:tc>
          <w:tcPr>
            <w:tcW w:w="6804" w:type="dxa"/>
          </w:tcPr>
          <w:p w14:paraId="44F4557F" w14:textId="77777777" w:rsidR="003025B6" w:rsidRDefault="003025B6" w:rsidP="005C301C">
            <w:pPr>
              <w:jc w:val="both"/>
              <w:rPr>
                <w:rFonts w:ascii="Arial Nova" w:hAnsi="Arial Nova"/>
                <w:sz w:val="22"/>
                <w:szCs w:val="22"/>
              </w:rPr>
            </w:pPr>
            <w:r w:rsidRPr="004904C5">
              <w:rPr>
                <w:rFonts w:ascii="Arial Nova" w:hAnsi="Arial Nova"/>
                <w:sz w:val="22"/>
                <w:szCs w:val="22"/>
              </w:rPr>
              <w:t xml:space="preserve">Any expenditure incurred by POWERGRID towards such supplies or services shall be treated as an interest-bearing advance, interest rate of which shall be at the rate equal to twice the </w:t>
            </w:r>
            <w:proofErr w:type="gramStart"/>
            <w:r w:rsidRPr="004904C5">
              <w:rPr>
                <w:rFonts w:ascii="Arial Nova" w:hAnsi="Arial Nova"/>
                <w:sz w:val="22"/>
                <w:szCs w:val="22"/>
              </w:rPr>
              <w:t>one year</w:t>
            </w:r>
            <w:proofErr w:type="gramEnd"/>
            <w:r w:rsidRPr="004904C5">
              <w:rPr>
                <w:rFonts w:ascii="Arial Nova" w:hAnsi="Arial Nova"/>
                <w:sz w:val="22"/>
                <w:szCs w:val="22"/>
              </w:rPr>
              <w:t xml:space="preserve"> MCLR rate [One year Tenor rate p.a.] published by State Bank of India prevailing as on the date of intimation for Facilitation as per GCC Clause 36B.4. The advance </w:t>
            </w:r>
            <w:proofErr w:type="gramStart"/>
            <w:r w:rsidRPr="004904C5">
              <w:rPr>
                <w:rFonts w:ascii="Arial Nova" w:hAnsi="Arial Nova"/>
                <w:sz w:val="22"/>
                <w:szCs w:val="22"/>
              </w:rPr>
              <w:t>i.e.</w:t>
            </w:r>
            <w:proofErr w:type="gramEnd"/>
            <w:r w:rsidRPr="004904C5">
              <w:rPr>
                <w:rFonts w:ascii="Arial Nova" w:hAnsi="Arial Nova"/>
                <w:sz w:val="22"/>
                <w:szCs w:val="22"/>
              </w:rPr>
              <w:t xml:space="preserv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83BF943" w14:textId="228A1C92" w:rsidR="00F9271A" w:rsidRPr="004904C5" w:rsidRDefault="00F9271A" w:rsidP="005C301C">
            <w:pPr>
              <w:jc w:val="both"/>
              <w:rPr>
                <w:rFonts w:ascii="Arial Nova" w:hAnsi="Arial Nova"/>
                <w:sz w:val="22"/>
                <w:szCs w:val="22"/>
              </w:rPr>
            </w:pPr>
          </w:p>
        </w:tc>
      </w:tr>
      <w:tr w:rsidR="003025B6" w:rsidRPr="004904C5" w14:paraId="1638CC29" w14:textId="77777777" w:rsidTr="007C5C35">
        <w:trPr>
          <w:trHeight w:val="1249"/>
        </w:trPr>
        <w:tc>
          <w:tcPr>
            <w:tcW w:w="560" w:type="dxa"/>
          </w:tcPr>
          <w:p w14:paraId="1F7116D1"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50850786" w14:textId="46681B47" w:rsidR="003025B6" w:rsidRPr="004904C5" w:rsidRDefault="003025B6" w:rsidP="005C301C">
            <w:pPr>
              <w:rPr>
                <w:rFonts w:ascii="Arial Nova" w:hAnsi="Arial Nova"/>
                <w:sz w:val="22"/>
                <w:szCs w:val="22"/>
              </w:rPr>
            </w:pPr>
            <w:r w:rsidRPr="004904C5">
              <w:rPr>
                <w:rFonts w:ascii="Arial Nova" w:hAnsi="Arial Nova"/>
                <w:sz w:val="22"/>
                <w:szCs w:val="22"/>
              </w:rPr>
              <w:t>GCC 36B.4</w:t>
            </w:r>
          </w:p>
        </w:tc>
        <w:tc>
          <w:tcPr>
            <w:tcW w:w="6494" w:type="dxa"/>
          </w:tcPr>
          <w:p w14:paraId="1A7E70FB" w14:textId="77777777" w:rsidR="003025B6" w:rsidRPr="004904C5" w:rsidRDefault="003025B6" w:rsidP="005C301C">
            <w:pPr>
              <w:jc w:val="both"/>
              <w:rPr>
                <w:rFonts w:ascii="Arial Nova" w:hAnsi="Arial Nova"/>
                <w:sz w:val="22"/>
                <w:szCs w:val="22"/>
              </w:rPr>
            </w:pPr>
          </w:p>
        </w:tc>
        <w:tc>
          <w:tcPr>
            <w:tcW w:w="6804" w:type="dxa"/>
          </w:tcPr>
          <w:p w14:paraId="7FC103BA" w14:textId="23C066BB" w:rsidR="003025B6" w:rsidRPr="004904C5" w:rsidRDefault="003025B6" w:rsidP="005C301C">
            <w:pPr>
              <w:jc w:val="both"/>
              <w:rPr>
                <w:rFonts w:ascii="Arial Nova" w:hAnsi="Arial Nova"/>
                <w:sz w:val="22"/>
                <w:szCs w:val="22"/>
              </w:rPr>
            </w:pPr>
            <w:r w:rsidRPr="004904C5">
              <w:rPr>
                <w:rFonts w:ascii="Arial Nova" w:hAnsi="Arial Nov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3025B6" w:rsidRPr="004904C5" w14:paraId="0E28CF38" w14:textId="77777777" w:rsidTr="007C5C35">
        <w:trPr>
          <w:trHeight w:val="1650"/>
        </w:trPr>
        <w:tc>
          <w:tcPr>
            <w:tcW w:w="560" w:type="dxa"/>
          </w:tcPr>
          <w:p w14:paraId="77D61E68" w14:textId="77777777" w:rsidR="003025B6" w:rsidRPr="004904C5" w:rsidRDefault="003025B6" w:rsidP="005C301C">
            <w:pPr>
              <w:numPr>
                <w:ilvl w:val="0"/>
                <w:numId w:val="37"/>
              </w:numPr>
              <w:spacing w:line="288" w:lineRule="auto"/>
              <w:jc w:val="center"/>
              <w:rPr>
                <w:rFonts w:ascii="Arial Nova" w:hAnsi="Arial Nova"/>
                <w:sz w:val="22"/>
                <w:szCs w:val="22"/>
              </w:rPr>
            </w:pPr>
          </w:p>
        </w:tc>
        <w:tc>
          <w:tcPr>
            <w:tcW w:w="1168" w:type="dxa"/>
          </w:tcPr>
          <w:p w14:paraId="6C597BC2" w14:textId="3E85413C" w:rsidR="003025B6" w:rsidRPr="004904C5" w:rsidRDefault="003025B6" w:rsidP="005C301C">
            <w:pPr>
              <w:rPr>
                <w:rFonts w:ascii="Arial Nova" w:hAnsi="Arial Nova"/>
                <w:sz w:val="22"/>
                <w:szCs w:val="22"/>
              </w:rPr>
            </w:pPr>
            <w:r w:rsidRPr="004904C5">
              <w:rPr>
                <w:rFonts w:ascii="Arial Nova" w:hAnsi="Arial Nova"/>
                <w:sz w:val="22"/>
                <w:szCs w:val="22"/>
              </w:rPr>
              <w:t>GCC 41</w:t>
            </w:r>
            <w:r w:rsidR="005626C5">
              <w:rPr>
                <w:rFonts w:ascii="Arial Nova" w:hAnsi="Arial Nova"/>
                <w:sz w:val="22"/>
                <w:szCs w:val="22"/>
              </w:rPr>
              <w:t>, GCC, Section-IV</w:t>
            </w:r>
          </w:p>
        </w:tc>
        <w:tc>
          <w:tcPr>
            <w:tcW w:w="6494" w:type="dxa"/>
          </w:tcPr>
          <w:p w14:paraId="3FEDA49B" w14:textId="77777777" w:rsidR="003025B6" w:rsidRPr="004904C5" w:rsidRDefault="003025B6" w:rsidP="00B8076B">
            <w:pPr>
              <w:jc w:val="both"/>
              <w:rPr>
                <w:rFonts w:ascii="Arial Nova" w:hAnsi="Arial Nova"/>
                <w:sz w:val="22"/>
                <w:szCs w:val="22"/>
              </w:rPr>
            </w:pPr>
          </w:p>
        </w:tc>
        <w:tc>
          <w:tcPr>
            <w:tcW w:w="6804" w:type="dxa"/>
          </w:tcPr>
          <w:p w14:paraId="69F1652B" w14:textId="77777777" w:rsidR="003025B6" w:rsidRPr="004904C5" w:rsidRDefault="003025B6" w:rsidP="00B8076B">
            <w:pPr>
              <w:jc w:val="both"/>
              <w:rPr>
                <w:rFonts w:ascii="Arial Nova" w:hAnsi="Arial Nova"/>
                <w:b/>
                <w:bCs/>
                <w:sz w:val="22"/>
                <w:szCs w:val="22"/>
              </w:rPr>
            </w:pPr>
            <w:r w:rsidRPr="004904C5">
              <w:rPr>
                <w:rFonts w:ascii="Arial Nova" w:hAnsi="Arial Nova"/>
                <w:b/>
                <w:bCs/>
                <w:sz w:val="22"/>
                <w:szCs w:val="22"/>
              </w:rPr>
              <w:t>Contractor’s Claims</w:t>
            </w:r>
          </w:p>
          <w:p w14:paraId="6CC3175B" w14:textId="77777777" w:rsidR="003025B6" w:rsidRPr="004904C5" w:rsidRDefault="003025B6" w:rsidP="00B8076B">
            <w:pPr>
              <w:ind w:left="178"/>
              <w:jc w:val="both"/>
              <w:rPr>
                <w:rFonts w:ascii="Arial Nova" w:hAnsi="Arial Nova"/>
                <w:sz w:val="22"/>
                <w:szCs w:val="22"/>
              </w:rPr>
            </w:pPr>
          </w:p>
          <w:p w14:paraId="7E186258" w14:textId="5BFA28C6" w:rsidR="003025B6" w:rsidRDefault="003025B6" w:rsidP="00B8076B">
            <w:pPr>
              <w:jc w:val="both"/>
              <w:rPr>
                <w:rFonts w:ascii="Arial Nova" w:hAnsi="Arial Nova"/>
                <w:sz w:val="22"/>
                <w:szCs w:val="22"/>
              </w:rPr>
            </w:pPr>
            <w:r w:rsidRPr="004904C5">
              <w:rPr>
                <w:rFonts w:ascii="Arial Nova" w:hAnsi="Arial Nov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7839C528" w14:textId="77777777" w:rsidR="00B8076B" w:rsidRPr="004904C5" w:rsidRDefault="00B8076B" w:rsidP="00B8076B">
            <w:pPr>
              <w:jc w:val="both"/>
              <w:rPr>
                <w:rFonts w:ascii="Arial Nova" w:hAnsi="Arial Nova"/>
                <w:sz w:val="22"/>
                <w:szCs w:val="22"/>
              </w:rPr>
            </w:pPr>
          </w:p>
          <w:p w14:paraId="0881B293" w14:textId="135CF01D" w:rsidR="003025B6" w:rsidRDefault="003025B6" w:rsidP="00B8076B">
            <w:pPr>
              <w:pStyle w:val="ClauseSubPara"/>
              <w:spacing w:before="0" w:after="0"/>
              <w:ind w:left="0" w:hanging="576"/>
              <w:rPr>
                <w:rFonts w:ascii="Arial Nova" w:hAnsi="Arial Nova"/>
                <w:noProof/>
                <w:lang w:val="en-US"/>
              </w:rPr>
            </w:pPr>
            <w:r w:rsidRPr="004904C5">
              <w:rPr>
                <w:rFonts w:ascii="Arial Nova" w:hAnsi="Arial Nova"/>
                <w:noProof/>
                <w:lang w:val="en-US"/>
              </w:rPr>
              <w:lastRenderedPageBreak/>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96A92CD" w14:textId="77777777" w:rsidR="00B8076B" w:rsidRPr="004904C5" w:rsidRDefault="00B8076B" w:rsidP="00B8076B">
            <w:pPr>
              <w:pStyle w:val="ClauseSubPara"/>
              <w:spacing w:before="0" w:after="0"/>
              <w:ind w:left="0" w:hanging="576"/>
              <w:rPr>
                <w:rFonts w:ascii="Arial Nova" w:hAnsi="Arial Nova"/>
                <w:noProof/>
                <w:lang w:val="en-US"/>
              </w:rPr>
            </w:pPr>
          </w:p>
          <w:p w14:paraId="72AC5464" w14:textId="77777777" w:rsidR="003025B6" w:rsidRDefault="003025B6" w:rsidP="00B8076B">
            <w:pPr>
              <w:pStyle w:val="ClauseSubPara"/>
              <w:spacing w:before="0" w:after="0"/>
              <w:ind w:left="36" w:hanging="576"/>
              <w:rPr>
                <w:rFonts w:ascii="Arial Nova" w:hAnsi="Arial Nova"/>
                <w:noProof/>
                <w:lang w:val="en-US"/>
              </w:rPr>
            </w:pPr>
            <w:r w:rsidRPr="004904C5">
              <w:rPr>
                <w:rFonts w:ascii="Arial Nova" w:hAnsi="Arial Nova"/>
                <w:noProof/>
                <w:lang w:val="en-US"/>
              </w:rPr>
              <w:tab/>
              <w:t>The Contractor shall also submit any other notices which are required by the Contract, and supporting particulars for the claim, all as relevant to such event or circumstance.</w:t>
            </w:r>
          </w:p>
          <w:p w14:paraId="309CAB6B" w14:textId="77777777" w:rsidR="00B8076B" w:rsidRPr="004904C5" w:rsidRDefault="00B8076B" w:rsidP="00B8076B">
            <w:pPr>
              <w:pStyle w:val="ClauseSubPara"/>
              <w:spacing w:before="0" w:after="0"/>
              <w:ind w:left="36" w:hanging="576"/>
              <w:rPr>
                <w:rFonts w:ascii="Arial Nova" w:hAnsi="Arial Nova"/>
                <w:noProof/>
                <w:lang w:val="en-US"/>
              </w:rPr>
            </w:pPr>
          </w:p>
          <w:p w14:paraId="582E79DC" w14:textId="77777777" w:rsidR="003025B6" w:rsidRDefault="003025B6" w:rsidP="00B8076B">
            <w:pPr>
              <w:pStyle w:val="ClauseSubPara"/>
              <w:spacing w:before="0" w:after="0"/>
              <w:ind w:left="36"/>
              <w:rPr>
                <w:rFonts w:ascii="Arial Nova" w:hAnsi="Arial Nova"/>
                <w:noProof/>
                <w:lang w:val="en-US"/>
              </w:rPr>
            </w:pPr>
            <w:r w:rsidRPr="004904C5">
              <w:rPr>
                <w:rFonts w:ascii="Arial Nova" w:hAnsi="Arial Nov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27905F02" w14:textId="77777777" w:rsidR="00B8076B" w:rsidRPr="004904C5" w:rsidRDefault="00B8076B" w:rsidP="00B8076B">
            <w:pPr>
              <w:pStyle w:val="ClauseSubPara"/>
              <w:spacing w:before="0" w:after="0"/>
              <w:ind w:left="36"/>
              <w:rPr>
                <w:rFonts w:ascii="Arial Nova" w:hAnsi="Arial Nova"/>
                <w:noProof/>
                <w:lang w:val="en-US"/>
              </w:rPr>
            </w:pPr>
          </w:p>
          <w:p w14:paraId="0A05DEBE" w14:textId="78344A90" w:rsidR="003025B6" w:rsidRDefault="003025B6" w:rsidP="00B8076B">
            <w:pPr>
              <w:pStyle w:val="ClauseSubPara"/>
              <w:spacing w:before="0" w:after="0"/>
              <w:ind w:left="36" w:hanging="576"/>
              <w:rPr>
                <w:rFonts w:ascii="Arial Nova" w:hAnsi="Arial Nova"/>
                <w:noProof/>
                <w:lang w:val="en-US"/>
              </w:rPr>
            </w:pPr>
            <w:r w:rsidRPr="004904C5">
              <w:rPr>
                <w:rFonts w:ascii="Arial Nova" w:hAnsi="Arial Nov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705B422" w14:textId="77777777" w:rsidR="00B8076B" w:rsidRPr="004904C5" w:rsidRDefault="00B8076B" w:rsidP="00B8076B">
            <w:pPr>
              <w:pStyle w:val="ClauseSubPara"/>
              <w:spacing w:before="0" w:after="0"/>
              <w:ind w:left="36" w:hanging="576"/>
              <w:rPr>
                <w:rFonts w:ascii="Arial Nova" w:hAnsi="Arial Nova"/>
                <w:noProof/>
                <w:lang w:val="en-US"/>
              </w:rPr>
            </w:pPr>
          </w:p>
          <w:p w14:paraId="1E3ECF21" w14:textId="77777777" w:rsidR="003025B6" w:rsidRPr="004904C5" w:rsidRDefault="003025B6" w:rsidP="00B8076B">
            <w:pPr>
              <w:pStyle w:val="DefaultParagraphFont1"/>
              <w:numPr>
                <w:ilvl w:val="0"/>
                <w:numId w:val="46"/>
              </w:numPr>
              <w:tabs>
                <w:tab w:val="left" w:pos="745"/>
              </w:tabs>
              <w:spacing w:after="0"/>
              <w:ind w:left="745" w:right="0" w:hanging="709"/>
              <w:rPr>
                <w:rFonts w:ascii="Arial Nova" w:hAnsi="Arial Nova"/>
                <w:sz w:val="22"/>
                <w:szCs w:val="22"/>
                <w:lang w:val="en-US"/>
              </w:rPr>
            </w:pPr>
            <w:r w:rsidRPr="004904C5">
              <w:rPr>
                <w:rFonts w:ascii="Arial Nova" w:hAnsi="Arial Nova"/>
                <w:sz w:val="22"/>
                <w:szCs w:val="22"/>
                <w:lang w:val="en-US"/>
              </w:rPr>
              <w:lastRenderedPageBreak/>
              <w:t>this fully detailed claim shall be considered as interim;</w:t>
            </w:r>
          </w:p>
          <w:p w14:paraId="6A9CEFFD" w14:textId="77777777" w:rsidR="003025B6" w:rsidRPr="004904C5" w:rsidRDefault="003025B6" w:rsidP="00B8076B">
            <w:pPr>
              <w:pStyle w:val="DefaultParagraphFont1"/>
              <w:numPr>
                <w:ilvl w:val="0"/>
                <w:numId w:val="46"/>
              </w:numPr>
              <w:tabs>
                <w:tab w:val="left" w:pos="720"/>
              </w:tabs>
              <w:spacing w:after="0"/>
              <w:ind w:left="745" w:right="0" w:hanging="709"/>
              <w:rPr>
                <w:rFonts w:ascii="Arial Nova" w:hAnsi="Arial Nova"/>
                <w:sz w:val="22"/>
                <w:szCs w:val="22"/>
                <w:lang w:val="en-US"/>
              </w:rPr>
            </w:pPr>
            <w:r w:rsidRPr="004904C5">
              <w:rPr>
                <w:rFonts w:ascii="Arial Nova" w:hAnsi="Arial Nova"/>
                <w:sz w:val="22"/>
                <w:szCs w:val="22"/>
                <w:lang w:val="en-US"/>
              </w:rPr>
              <w:t>the Contractor shall send further interim claims at monthly intervals, giving the accumulated delay and/or amount claimed, and such further particulars as the Project Manager may reasonably require; and</w:t>
            </w:r>
          </w:p>
          <w:p w14:paraId="7E09CD97" w14:textId="415EF318" w:rsidR="003025B6" w:rsidRDefault="003025B6" w:rsidP="00B8076B">
            <w:pPr>
              <w:pStyle w:val="DefaultParagraphFont1"/>
              <w:numPr>
                <w:ilvl w:val="0"/>
                <w:numId w:val="46"/>
              </w:numPr>
              <w:tabs>
                <w:tab w:val="left" w:pos="720"/>
              </w:tabs>
              <w:spacing w:after="0"/>
              <w:ind w:left="745" w:right="0" w:hanging="709"/>
              <w:rPr>
                <w:rFonts w:ascii="Arial Nova" w:hAnsi="Arial Nova"/>
                <w:sz w:val="22"/>
                <w:szCs w:val="22"/>
                <w:lang w:val="en-US"/>
              </w:rPr>
            </w:pPr>
            <w:r w:rsidRPr="004904C5">
              <w:rPr>
                <w:rFonts w:ascii="Arial Nova" w:hAnsi="Arial Nov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4F98CE4" w14:textId="77777777" w:rsidR="00B8076B" w:rsidRPr="00B8076B" w:rsidRDefault="00B8076B" w:rsidP="00B8076B">
            <w:pPr>
              <w:rPr>
                <w:lang w:eastAsia="en-GB"/>
              </w:rPr>
            </w:pPr>
          </w:p>
          <w:p w14:paraId="592112DD" w14:textId="472134E4" w:rsidR="003025B6" w:rsidRDefault="003025B6" w:rsidP="00B8076B">
            <w:pPr>
              <w:pStyle w:val="ClauseSubPara"/>
              <w:spacing w:before="0" w:after="0"/>
              <w:ind w:left="36" w:hanging="576"/>
              <w:rPr>
                <w:rFonts w:ascii="Arial Nova" w:hAnsi="Arial Nova"/>
                <w:strike/>
                <w:noProof/>
                <w:lang w:val="en-US"/>
              </w:rPr>
            </w:pPr>
            <w:r w:rsidRPr="004904C5">
              <w:rPr>
                <w:rFonts w:ascii="Arial Nova" w:hAnsi="Arial Nova"/>
                <w:noProof/>
                <w:lang w:val="en-US"/>
              </w:rPr>
              <w:tab/>
              <w:t>The Project Manager may agree with the Contractor or estimate</w:t>
            </w:r>
            <w:r w:rsidRPr="004904C5">
              <w:rPr>
                <w:rFonts w:ascii="Arial Nova" w:hAnsi="Arial Nova"/>
                <w:strike/>
                <w:noProof/>
                <w:lang w:val="en-US"/>
              </w:rPr>
              <w:t xml:space="preserve">: </w:t>
            </w:r>
            <w:r w:rsidRPr="004904C5">
              <w:rPr>
                <w:rFonts w:ascii="Arial Nova" w:hAnsi="Arial Nova"/>
                <w:noProof/>
                <w:lang w:val="en-US"/>
              </w:rPr>
              <w:t>different</w:t>
            </w:r>
            <w:r w:rsidRPr="004904C5">
              <w:rPr>
                <w:rFonts w:ascii="Arial Nova" w:hAnsi="Arial Nova"/>
                <w:noProof/>
                <w:color w:val="FF0000"/>
                <w:lang w:val="en-US"/>
              </w:rPr>
              <w:t xml:space="preserve"> </w:t>
            </w:r>
            <w:r w:rsidRPr="004904C5">
              <w:rPr>
                <w:rFonts w:ascii="Arial Nova" w:hAnsi="Arial Nova"/>
                <w:noProof/>
                <w:lang w:val="en-US"/>
              </w:rPr>
              <w:t>additional payment (if any) to which the Contractor is entitled under the Contract</w:t>
            </w:r>
            <w:r w:rsidRPr="004904C5">
              <w:rPr>
                <w:rFonts w:ascii="Arial Nova" w:hAnsi="Arial Nova"/>
                <w:strike/>
                <w:noProof/>
                <w:lang w:val="en-US"/>
              </w:rPr>
              <w:t>.</w:t>
            </w:r>
          </w:p>
          <w:p w14:paraId="0A3E1E6A" w14:textId="77777777" w:rsidR="00B8076B" w:rsidRPr="004904C5" w:rsidRDefault="00B8076B" w:rsidP="00B8076B">
            <w:pPr>
              <w:pStyle w:val="ClauseSubPara"/>
              <w:spacing w:before="0" w:after="0"/>
              <w:ind w:left="36" w:hanging="576"/>
              <w:rPr>
                <w:rFonts w:ascii="Arial Nova" w:hAnsi="Arial Nova"/>
                <w:strike/>
                <w:noProof/>
                <w:lang w:val="en-US"/>
              </w:rPr>
            </w:pPr>
          </w:p>
          <w:p w14:paraId="1AD0B424" w14:textId="41C1578B" w:rsidR="003025B6" w:rsidRPr="004904C5" w:rsidRDefault="003025B6" w:rsidP="00B8076B">
            <w:pPr>
              <w:pStyle w:val="ClauseSubPara"/>
              <w:spacing w:before="0" w:after="0"/>
              <w:ind w:left="36" w:hanging="576"/>
              <w:rPr>
                <w:rFonts w:ascii="Arial Nova" w:hAnsi="Arial Nova"/>
                <w:noProof/>
              </w:rPr>
            </w:pPr>
            <w:r w:rsidRPr="004904C5">
              <w:rPr>
                <w:rFonts w:ascii="Arial Nova" w:hAnsi="Arial Nova"/>
                <w:noProof/>
                <w:lang w:val="en-US"/>
              </w:rPr>
              <w:tab/>
            </w:r>
            <w:r w:rsidRPr="004904C5">
              <w:rPr>
                <w:rFonts w:ascii="Arial Nova" w:hAnsi="Arial Nova"/>
                <w:noProof/>
              </w:rPr>
              <w:t>The payments in respect of such claims shall be settled once in a quarter, unless otherwise specified.</w:t>
            </w:r>
          </w:p>
        </w:tc>
      </w:tr>
      <w:tr w:rsidR="003025B6" w:rsidRPr="004904C5" w14:paraId="527B9F67" w14:textId="77777777" w:rsidTr="00B8076B">
        <w:trPr>
          <w:trHeight w:val="333"/>
        </w:trPr>
        <w:tc>
          <w:tcPr>
            <w:tcW w:w="15026" w:type="dxa"/>
            <w:gridSpan w:val="4"/>
          </w:tcPr>
          <w:p w14:paraId="635DDB0C" w14:textId="0FFE15C6" w:rsidR="003025B6" w:rsidRPr="004904C5" w:rsidRDefault="003025B6" w:rsidP="00F05CF7">
            <w:pPr>
              <w:jc w:val="both"/>
              <w:rPr>
                <w:rFonts w:ascii="Arial Nova" w:hAnsi="Arial Nova"/>
                <w:b/>
                <w:bCs/>
                <w:sz w:val="22"/>
                <w:szCs w:val="22"/>
              </w:rPr>
            </w:pPr>
            <w:r w:rsidRPr="004904C5">
              <w:rPr>
                <w:rFonts w:ascii="Arial Nova" w:hAnsi="Arial Nova"/>
                <w:b/>
                <w:bCs/>
                <w:sz w:val="22"/>
                <w:szCs w:val="22"/>
              </w:rPr>
              <w:lastRenderedPageBreak/>
              <w:t>Vol-III First Envelope Bid Form and Attachments</w:t>
            </w:r>
          </w:p>
        </w:tc>
      </w:tr>
      <w:tr w:rsidR="00E03CEB" w:rsidRPr="004904C5" w14:paraId="47F36C70" w14:textId="77777777" w:rsidTr="007C5C35">
        <w:trPr>
          <w:trHeight w:val="1650"/>
        </w:trPr>
        <w:tc>
          <w:tcPr>
            <w:tcW w:w="560" w:type="dxa"/>
          </w:tcPr>
          <w:p w14:paraId="18E8148A" w14:textId="77777777" w:rsidR="00E03CEB" w:rsidRPr="004904C5" w:rsidRDefault="00E03CEB" w:rsidP="00E03CEB">
            <w:pPr>
              <w:numPr>
                <w:ilvl w:val="0"/>
                <w:numId w:val="37"/>
              </w:numPr>
              <w:spacing w:line="288" w:lineRule="auto"/>
              <w:jc w:val="center"/>
              <w:rPr>
                <w:rFonts w:ascii="Arial Nova" w:hAnsi="Arial Nova"/>
                <w:sz w:val="22"/>
                <w:szCs w:val="22"/>
              </w:rPr>
            </w:pPr>
          </w:p>
        </w:tc>
        <w:tc>
          <w:tcPr>
            <w:tcW w:w="1168" w:type="dxa"/>
          </w:tcPr>
          <w:p w14:paraId="1A68B51F" w14:textId="0C11C49C" w:rsidR="00E03CEB" w:rsidRPr="004904C5" w:rsidRDefault="00E03CEB" w:rsidP="00E03CEB">
            <w:pPr>
              <w:rPr>
                <w:rFonts w:ascii="Arial Nova" w:hAnsi="Arial Nova"/>
                <w:sz w:val="22"/>
                <w:szCs w:val="22"/>
              </w:rPr>
            </w:pPr>
            <w:r w:rsidRPr="004904C5">
              <w:rPr>
                <w:rFonts w:ascii="Arial Nova" w:hAnsi="Arial Nova"/>
                <w:sz w:val="22"/>
                <w:szCs w:val="22"/>
              </w:rPr>
              <w:t>Attachment-2</w:t>
            </w:r>
            <w:r>
              <w:rPr>
                <w:rFonts w:ascii="Arial Nova" w:hAnsi="Arial Nova"/>
                <w:sz w:val="22"/>
                <w:szCs w:val="22"/>
              </w:rPr>
              <w:t>5</w:t>
            </w:r>
            <w:r w:rsidRPr="004904C5">
              <w:rPr>
                <w:rFonts w:ascii="Arial Nova" w:hAnsi="Arial Nova"/>
                <w:sz w:val="22"/>
                <w:szCs w:val="22"/>
              </w:rPr>
              <w:t xml:space="preserve"> </w:t>
            </w:r>
            <w:r w:rsidRPr="00254A83">
              <w:rPr>
                <w:rFonts w:ascii="Arial Nova" w:hAnsi="Arial Nova"/>
                <w:sz w:val="22"/>
                <w:szCs w:val="22"/>
              </w:rPr>
              <w:t xml:space="preserve">to First Envelope Bid Form, </w:t>
            </w:r>
          </w:p>
        </w:tc>
        <w:tc>
          <w:tcPr>
            <w:tcW w:w="6494" w:type="dxa"/>
          </w:tcPr>
          <w:p w14:paraId="3DF92893" w14:textId="7289CF35" w:rsidR="00E03CEB" w:rsidRPr="00E03CEB" w:rsidRDefault="00E03CEB" w:rsidP="00E03CEB">
            <w:pPr>
              <w:jc w:val="both"/>
              <w:rPr>
                <w:rFonts w:ascii="Book Antiqua" w:hAnsi="Book Antiqua"/>
                <w:sz w:val="22"/>
                <w:szCs w:val="22"/>
              </w:rPr>
            </w:pPr>
            <w:r w:rsidRPr="00E03CEB">
              <w:rPr>
                <w:rFonts w:ascii="Book Antiqua" w:hAnsi="Book Antiqua"/>
                <w:sz w:val="22"/>
                <w:szCs w:val="22"/>
              </w:rPr>
              <w:t>Format of ‘</w:t>
            </w:r>
            <w:r w:rsidRPr="00E03CEB">
              <w:rPr>
                <w:rFonts w:ascii="Book Antiqua" w:hAnsi="Book Antiqua"/>
                <w:b/>
                <w:bCs/>
                <w:sz w:val="22"/>
                <w:szCs w:val="22"/>
              </w:rPr>
              <w:t>Declaration regarding events encountered pursuant to ITB Clause 2.1</w:t>
            </w:r>
            <w:r w:rsidRPr="00E03CEB">
              <w:rPr>
                <w:rFonts w:ascii="Book Antiqua" w:hAnsi="Book Antiqua"/>
                <w:sz w:val="22"/>
                <w:szCs w:val="22"/>
              </w:rPr>
              <w:t>’</w:t>
            </w:r>
          </w:p>
        </w:tc>
        <w:tc>
          <w:tcPr>
            <w:tcW w:w="6804" w:type="dxa"/>
          </w:tcPr>
          <w:p w14:paraId="2924DE16" w14:textId="77777777" w:rsidR="00E03CEB" w:rsidRPr="00E03CEB" w:rsidRDefault="00E03CEB" w:rsidP="00E03CEB">
            <w:pPr>
              <w:jc w:val="both"/>
              <w:rPr>
                <w:rFonts w:ascii="Book Antiqua" w:hAnsi="Book Antiqua"/>
                <w:sz w:val="22"/>
                <w:szCs w:val="22"/>
                <w:highlight w:val="yellow"/>
              </w:rPr>
            </w:pPr>
            <w:r w:rsidRPr="00E03CEB">
              <w:rPr>
                <w:rFonts w:ascii="Book Antiqua" w:hAnsi="Book Antiqua"/>
                <w:sz w:val="22"/>
                <w:szCs w:val="22"/>
              </w:rPr>
              <w:t>The existing format of ‘</w:t>
            </w:r>
            <w:r w:rsidRPr="00E03CEB">
              <w:rPr>
                <w:rFonts w:ascii="Book Antiqua" w:hAnsi="Book Antiqua"/>
                <w:b/>
                <w:bCs/>
                <w:sz w:val="22"/>
                <w:szCs w:val="22"/>
              </w:rPr>
              <w:t>Declaration regarding events encountered pursuant to ITB Clause 2.1</w:t>
            </w:r>
            <w:r w:rsidRPr="00E03CEB">
              <w:rPr>
                <w:rFonts w:ascii="Book Antiqua" w:hAnsi="Book Antiqua"/>
                <w:sz w:val="22"/>
                <w:szCs w:val="22"/>
              </w:rPr>
              <w:t xml:space="preserve">’ stands replaced with revised format. </w:t>
            </w:r>
          </w:p>
          <w:p w14:paraId="0668AD30" w14:textId="77777777" w:rsidR="00E03CEB" w:rsidRPr="00E03CEB" w:rsidRDefault="00E03CEB" w:rsidP="00E03CEB">
            <w:pPr>
              <w:pStyle w:val="Heading2"/>
              <w:tabs>
                <w:tab w:val="center" w:pos="2324"/>
              </w:tabs>
              <w:ind w:left="0" w:firstLine="0"/>
              <w:rPr>
                <w:rFonts w:cs="Times New Roman"/>
                <w:szCs w:val="22"/>
              </w:rPr>
            </w:pPr>
          </w:p>
          <w:p w14:paraId="1A965FBA" w14:textId="78C8D0F1" w:rsidR="00E03CEB" w:rsidRPr="00E03CEB" w:rsidRDefault="00E03CEB" w:rsidP="00E03CEB">
            <w:pPr>
              <w:jc w:val="both"/>
              <w:rPr>
                <w:rFonts w:ascii="Book Antiqua" w:hAnsi="Book Antiqua"/>
                <w:b/>
                <w:bCs/>
                <w:sz w:val="22"/>
                <w:szCs w:val="22"/>
              </w:rPr>
            </w:pPr>
            <w:r w:rsidRPr="00E03CEB">
              <w:rPr>
                <w:rFonts w:ascii="Book Antiqua" w:hAnsi="Book Antiqua"/>
                <w:sz w:val="22"/>
                <w:szCs w:val="22"/>
              </w:rPr>
              <w:t>In view of the above Amendment, the existing format under file name ‘</w:t>
            </w:r>
            <w:r w:rsidRPr="00E03CEB">
              <w:rPr>
                <w:rFonts w:ascii="Book Antiqua" w:hAnsi="Book Antiqua"/>
                <w:b/>
                <w:bCs/>
                <w:sz w:val="22"/>
                <w:szCs w:val="22"/>
              </w:rPr>
              <w:t>Attachment-25_Declaration regarding events ITB Clause 2.1’</w:t>
            </w:r>
            <w:r w:rsidRPr="00E03CEB">
              <w:rPr>
                <w:rFonts w:ascii="Book Antiqua" w:hAnsi="Book Antiqua"/>
                <w:sz w:val="22"/>
                <w:szCs w:val="22"/>
              </w:rPr>
              <w:t xml:space="preserve"> </w:t>
            </w:r>
            <w:r w:rsidRPr="00E03CEB">
              <w:rPr>
                <w:rFonts w:ascii="Book Antiqua" w:hAnsi="Book Antiqua" w:cs="Arial"/>
                <w:sz w:val="22"/>
                <w:szCs w:val="22"/>
              </w:rPr>
              <w:t>in Volume-III of bidding documents stands replaced with</w:t>
            </w:r>
            <w:r w:rsidRPr="00E03CEB">
              <w:rPr>
                <w:rFonts w:ascii="Book Antiqua" w:hAnsi="Book Antiqua"/>
                <w:sz w:val="22"/>
                <w:szCs w:val="22"/>
              </w:rPr>
              <w:t xml:space="preserve"> ‘</w:t>
            </w:r>
            <w:r w:rsidRPr="00E03CEB">
              <w:rPr>
                <w:rFonts w:ascii="Book Antiqua" w:hAnsi="Book Antiqua"/>
                <w:b/>
                <w:bCs/>
                <w:sz w:val="22"/>
                <w:szCs w:val="22"/>
              </w:rPr>
              <w:t xml:space="preserve">Attachment-25_Declaration regarding events ITB Clause 2.1_Rev01’. </w:t>
            </w:r>
          </w:p>
        </w:tc>
      </w:tr>
    </w:tbl>
    <w:p w14:paraId="3466491D" w14:textId="77777777" w:rsidR="00BE6AA5" w:rsidRDefault="00BE6AA5" w:rsidP="00A93BAA">
      <w:pPr>
        <w:rPr>
          <w:i/>
          <w:iCs/>
          <w:sz w:val="28"/>
          <w:szCs w:val="28"/>
        </w:rPr>
      </w:pPr>
    </w:p>
    <w:sectPr w:rsidR="00BE6AA5" w:rsidSect="00A712B9">
      <w:headerReference w:type="default" r:id="rId11"/>
      <w:footerReference w:type="default" r:id="rId12"/>
      <w:pgSz w:w="16834" w:h="11909" w:orient="landscape" w:code="9"/>
      <w:pgMar w:top="284" w:right="1174" w:bottom="1109" w:left="1260" w:header="284" w:footer="86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ABF87" w14:textId="77777777" w:rsidR="001830A6" w:rsidRDefault="001830A6">
      <w:r>
        <w:separator/>
      </w:r>
    </w:p>
  </w:endnote>
  <w:endnote w:type="continuationSeparator" w:id="0">
    <w:p w14:paraId="7D0EDD60" w14:textId="77777777" w:rsidR="001830A6" w:rsidRDefault="001830A6">
      <w:r>
        <w:continuationSeparator/>
      </w:r>
    </w:p>
  </w:endnote>
  <w:endnote w:type="continuationNotice" w:id="1">
    <w:p w14:paraId="132A1A30" w14:textId="77777777" w:rsidR="001830A6" w:rsidRDefault="00183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altName w:val="Nirmala UI"/>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Arial Nova">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809AB" w14:textId="77777777" w:rsidR="001830A6" w:rsidRDefault="001830A6">
      <w:r>
        <w:separator/>
      </w:r>
    </w:p>
  </w:footnote>
  <w:footnote w:type="continuationSeparator" w:id="0">
    <w:p w14:paraId="6E34460D" w14:textId="77777777" w:rsidR="001830A6" w:rsidRDefault="001830A6">
      <w:r>
        <w:continuationSeparator/>
      </w:r>
    </w:p>
  </w:footnote>
  <w:footnote w:type="continuationNotice" w:id="1">
    <w:p w14:paraId="7E8B80A1" w14:textId="77777777" w:rsidR="001830A6" w:rsidRDefault="001830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2C115" w14:textId="46FFB3B7" w:rsidR="00772950" w:rsidRDefault="00772950" w:rsidP="00C81C47">
    <w:pPr>
      <w:pStyle w:val="Header"/>
      <w:jc w:val="both"/>
      <w:rPr>
        <w:rFonts w:ascii="Book Antiqua" w:hAnsi="Book Antiqua" w:cs="Arial"/>
        <w:b/>
        <w:lang w:val="en-GB"/>
      </w:rPr>
    </w:pPr>
    <w:r w:rsidRPr="0018577E">
      <w:rPr>
        <w:rFonts w:ascii="Book Antiqua" w:hAnsi="Book Antiqua" w:cs="Arial"/>
        <w:b/>
        <w:lang w:val="en-GB"/>
      </w:rPr>
      <w:t>Amendment No</w:t>
    </w:r>
    <w:r w:rsidR="00C81C47">
      <w:rPr>
        <w:rFonts w:ascii="Book Antiqua" w:hAnsi="Book Antiqua" w:cs="Arial"/>
        <w:b/>
        <w:lang w:val="en-GB"/>
      </w:rPr>
      <w:t xml:space="preserve">-01 </w:t>
    </w:r>
    <w:r w:rsidRPr="0018577E">
      <w:rPr>
        <w:rFonts w:ascii="Book Antiqua" w:hAnsi="Book Antiqua" w:cs="Arial"/>
        <w:b/>
        <w:lang w:val="en-GB"/>
      </w:rPr>
      <w:t xml:space="preserve">to bidding documents for </w:t>
    </w:r>
    <w:bookmarkStart w:id="1" w:name="_Hlk154744682"/>
    <w:r w:rsidR="00A712B9" w:rsidRPr="00A712B9">
      <w:rPr>
        <w:rFonts w:ascii="Book Antiqua" w:hAnsi="Book Antiqua" w:cs="Arial"/>
        <w:b/>
        <w:lang w:val="en-GB"/>
      </w:rPr>
      <w:t>Substation Package SS98 for (</w:t>
    </w:r>
    <w:proofErr w:type="spellStart"/>
    <w:r w:rsidR="00A712B9" w:rsidRPr="00A712B9">
      <w:rPr>
        <w:rFonts w:ascii="Book Antiqua" w:hAnsi="Book Antiqua" w:cs="Arial"/>
        <w:b/>
        <w:lang w:val="en-GB"/>
      </w:rPr>
      <w:t>i</w:t>
    </w:r>
    <w:proofErr w:type="spellEnd"/>
    <w:r w:rsidR="00A712B9" w:rsidRPr="00A712B9">
      <w:rPr>
        <w:rFonts w:ascii="Book Antiqua" w:hAnsi="Book Antiqua" w:cs="Arial"/>
        <w:b/>
        <w:lang w:val="en-GB"/>
      </w:rPr>
      <w:t xml:space="preserve">) Construction of New 220/33 kV GIS (New) Substation at </w:t>
    </w:r>
    <w:proofErr w:type="spellStart"/>
    <w:r w:rsidR="00A712B9" w:rsidRPr="00A712B9">
      <w:rPr>
        <w:rFonts w:ascii="Book Antiqua" w:hAnsi="Book Antiqua" w:cs="Arial"/>
        <w:b/>
        <w:lang w:val="en-GB"/>
      </w:rPr>
      <w:t>Nilgrar</w:t>
    </w:r>
    <w:proofErr w:type="spellEnd"/>
    <w:r w:rsidR="00A712B9" w:rsidRPr="00A712B9">
      <w:rPr>
        <w:rFonts w:ascii="Book Antiqua" w:hAnsi="Book Antiqua" w:cs="Arial"/>
        <w:b/>
        <w:lang w:val="en-GB"/>
      </w:rPr>
      <w:t xml:space="preserve"> including 2 nos. of 25MVA, 220/33kV, 3-ph ICT  and 33kV Switchgears, (ii) LILO of one </w:t>
    </w:r>
    <w:proofErr w:type="spellStart"/>
    <w:r w:rsidR="00A712B9" w:rsidRPr="00A712B9">
      <w:rPr>
        <w:rFonts w:ascii="Book Antiqua" w:hAnsi="Book Antiqua" w:cs="Arial"/>
        <w:b/>
        <w:lang w:val="en-GB"/>
      </w:rPr>
      <w:t>ckt</w:t>
    </w:r>
    <w:proofErr w:type="spellEnd"/>
    <w:r w:rsidR="00A712B9" w:rsidRPr="00A712B9">
      <w:rPr>
        <w:rFonts w:ascii="Book Antiqua" w:hAnsi="Book Antiqua" w:cs="Arial"/>
        <w:b/>
        <w:lang w:val="en-GB"/>
      </w:rPr>
      <w:t xml:space="preserve"> of </w:t>
    </w:r>
    <w:proofErr w:type="spellStart"/>
    <w:r w:rsidR="00A712B9" w:rsidRPr="00A712B9">
      <w:rPr>
        <w:rFonts w:ascii="Book Antiqua" w:hAnsi="Book Antiqua" w:cs="Arial"/>
        <w:b/>
        <w:lang w:val="en-GB"/>
      </w:rPr>
      <w:t>Alusteng</w:t>
    </w:r>
    <w:proofErr w:type="spellEnd"/>
    <w:r w:rsidR="00A712B9" w:rsidRPr="00A712B9">
      <w:rPr>
        <w:rFonts w:ascii="Book Antiqua" w:hAnsi="Book Antiqua" w:cs="Arial"/>
        <w:b/>
        <w:lang w:val="en-GB"/>
      </w:rPr>
      <w:t xml:space="preserve"> – Leh 220KV S/c line on D/c towers at </w:t>
    </w:r>
    <w:proofErr w:type="spellStart"/>
    <w:r w:rsidR="00A712B9" w:rsidRPr="00A712B9">
      <w:rPr>
        <w:rFonts w:ascii="Book Antiqua" w:hAnsi="Book Antiqua" w:cs="Arial"/>
        <w:b/>
        <w:lang w:val="en-GB"/>
      </w:rPr>
      <w:t>Nilgrar</w:t>
    </w:r>
    <w:proofErr w:type="spellEnd"/>
    <w:r w:rsidR="00A712B9" w:rsidRPr="00A712B9">
      <w:rPr>
        <w:rFonts w:ascii="Book Antiqua" w:hAnsi="Book Antiqua" w:cs="Arial"/>
        <w:b/>
        <w:lang w:val="en-GB"/>
      </w:rPr>
      <w:t xml:space="preserve"> and (iii) Laying of 33 KV lines (consists of Overhead line (OH) and 33 kV Underground cable (UG)) under Western </w:t>
    </w:r>
    <w:proofErr w:type="spellStart"/>
    <w:r w:rsidR="00A712B9" w:rsidRPr="00A712B9">
      <w:rPr>
        <w:rFonts w:ascii="Book Antiqua" w:hAnsi="Book Antiqua" w:cs="Arial"/>
        <w:b/>
        <w:lang w:val="en-GB"/>
      </w:rPr>
      <w:t>Zojila</w:t>
    </w:r>
    <w:proofErr w:type="spellEnd"/>
    <w:r w:rsidR="00A712B9" w:rsidRPr="00A712B9">
      <w:rPr>
        <w:rFonts w:ascii="Book Antiqua" w:hAnsi="Book Antiqua" w:cs="Arial"/>
        <w:b/>
        <w:lang w:val="en-GB"/>
      </w:rPr>
      <w:t xml:space="preserve"> Consultancy Work to M/s. NHIDCL; Spec. No. CC/NT/W-GIS/DOM/A04/23/12337</w:t>
    </w:r>
    <w:bookmarkEnd w:id="1"/>
    <w:r w:rsidRPr="0018577E">
      <w:rPr>
        <w:rFonts w:ascii="Book Antiqua" w:hAnsi="Book Antiqua" w:cs="Arial"/>
        <w:b/>
        <w:lang w:val="en-GB"/>
      </w:rPr>
      <w:t>.</w:t>
    </w:r>
    <w:r>
      <w:rPr>
        <w:rFonts w:ascii="Book Antiqua" w:hAnsi="Book Antiqua" w:cs="Arial"/>
        <w:b/>
        <w:lang w:val="en-GB"/>
      </w:rPr>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32.25pt;height:13.5pt;visibility:visible;mso-wrap-style:square" o:bullet="t">
        <v:imagedata r:id="rId1" o:title=""/>
      </v:shape>
    </w:pict>
  </w:numPicBullet>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0E5A3F99"/>
    <w:multiLevelType w:val="multilevel"/>
    <w:tmpl w:val="125E18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D345E"/>
    <w:multiLevelType w:val="hybridMultilevel"/>
    <w:tmpl w:val="134823A4"/>
    <w:lvl w:ilvl="0" w:tplc="64847738">
      <w:start w:val="1"/>
      <w:numFmt w:val="decimal"/>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3F79550F"/>
    <w:multiLevelType w:val="multilevel"/>
    <w:tmpl w:val="D1367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443C66DD"/>
    <w:multiLevelType w:val="hybridMultilevel"/>
    <w:tmpl w:val="F76EE3FE"/>
    <w:lvl w:ilvl="0" w:tplc="51627EF4">
      <w:start w:val="1"/>
      <w:numFmt w:val="lowerLetter"/>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9" w15:restartNumberingAfterBreak="0">
    <w:nsid w:val="4A886F3A"/>
    <w:multiLevelType w:val="hybridMultilevel"/>
    <w:tmpl w:val="779C21BA"/>
    <w:lvl w:ilvl="0" w:tplc="1E40D15E">
      <w:start w:val="1"/>
      <w:numFmt w:val="decimal"/>
      <w:lvlText w:val="%1."/>
      <w:lvlJc w:val="left"/>
      <w:pPr>
        <w:ind w:left="720" w:hanging="360"/>
      </w:pPr>
    </w:lvl>
    <w:lvl w:ilvl="1" w:tplc="86EC9F28">
      <w:start w:val="1"/>
      <w:numFmt w:val="lowerLetter"/>
      <w:lvlText w:val="%2."/>
      <w:lvlJc w:val="left"/>
      <w:pPr>
        <w:ind w:left="1440" w:hanging="360"/>
      </w:pPr>
    </w:lvl>
    <w:lvl w:ilvl="2" w:tplc="646CE1B8">
      <w:start w:val="1"/>
      <w:numFmt w:val="lowerRoman"/>
      <w:lvlText w:val="%3."/>
      <w:lvlJc w:val="right"/>
      <w:pPr>
        <w:ind w:left="2160" w:hanging="180"/>
      </w:pPr>
    </w:lvl>
    <w:lvl w:ilvl="3" w:tplc="09DEC772">
      <w:start w:val="1"/>
      <w:numFmt w:val="decimal"/>
      <w:lvlText w:val="%4."/>
      <w:lvlJc w:val="left"/>
      <w:pPr>
        <w:ind w:left="2880" w:hanging="360"/>
      </w:pPr>
    </w:lvl>
    <w:lvl w:ilvl="4" w:tplc="0C208CA8">
      <w:start w:val="1"/>
      <w:numFmt w:val="lowerLetter"/>
      <w:lvlText w:val="%5."/>
      <w:lvlJc w:val="left"/>
      <w:pPr>
        <w:ind w:left="3600" w:hanging="360"/>
      </w:pPr>
    </w:lvl>
    <w:lvl w:ilvl="5" w:tplc="7C66BF60">
      <w:start w:val="1"/>
      <w:numFmt w:val="lowerRoman"/>
      <w:lvlText w:val="%6."/>
      <w:lvlJc w:val="right"/>
      <w:pPr>
        <w:ind w:left="4320" w:hanging="180"/>
      </w:pPr>
    </w:lvl>
    <w:lvl w:ilvl="6" w:tplc="604E173C">
      <w:start w:val="1"/>
      <w:numFmt w:val="decimal"/>
      <w:lvlText w:val="%7."/>
      <w:lvlJc w:val="left"/>
      <w:pPr>
        <w:ind w:left="5040" w:hanging="360"/>
      </w:pPr>
    </w:lvl>
    <w:lvl w:ilvl="7" w:tplc="B086B682">
      <w:start w:val="1"/>
      <w:numFmt w:val="lowerLetter"/>
      <w:lvlText w:val="%8."/>
      <w:lvlJc w:val="left"/>
      <w:pPr>
        <w:ind w:left="5760" w:hanging="360"/>
      </w:pPr>
    </w:lvl>
    <w:lvl w:ilvl="8" w:tplc="0A745C60">
      <w:start w:val="1"/>
      <w:numFmt w:val="lowerRoman"/>
      <w:lvlText w:val="%9."/>
      <w:lvlJc w:val="right"/>
      <w:pPr>
        <w:ind w:left="6480" w:hanging="180"/>
      </w:pPr>
    </w:lvl>
  </w:abstractNum>
  <w:abstractNum w:abstractNumId="30"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31"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416D46"/>
    <w:multiLevelType w:val="multilevel"/>
    <w:tmpl w:val="EA9ACEC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2145D10"/>
    <w:multiLevelType w:val="hybridMultilevel"/>
    <w:tmpl w:val="FF46EBAC"/>
    <w:lvl w:ilvl="0" w:tplc="711A5812">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7"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4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6299694">
    <w:abstractNumId w:val="29"/>
  </w:num>
  <w:num w:numId="2" w16cid:durableId="1043797930">
    <w:abstractNumId w:val="12"/>
  </w:num>
  <w:num w:numId="3" w16cid:durableId="38014094">
    <w:abstractNumId w:val="35"/>
  </w:num>
  <w:num w:numId="4" w16cid:durableId="1680815908">
    <w:abstractNumId w:val="6"/>
  </w:num>
  <w:num w:numId="5" w16cid:durableId="201790646">
    <w:abstractNumId w:val="34"/>
  </w:num>
  <w:num w:numId="6" w16cid:durableId="824321858">
    <w:abstractNumId w:val="13"/>
  </w:num>
  <w:num w:numId="7" w16cid:durableId="1358894792">
    <w:abstractNumId w:val="46"/>
  </w:num>
  <w:num w:numId="8" w16cid:durableId="502865417">
    <w:abstractNumId w:val="28"/>
  </w:num>
  <w:num w:numId="9" w16cid:durableId="1833328552">
    <w:abstractNumId w:val="21"/>
  </w:num>
  <w:num w:numId="10" w16cid:durableId="1987473815">
    <w:abstractNumId w:val="31"/>
  </w:num>
  <w:num w:numId="11" w16cid:durableId="279263163">
    <w:abstractNumId w:val="40"/>
  </w:num>
  <w:num w:numId="12" w16cid:durableId="1348629454">
    <w:abstractNumId w:val="1"/>
  </w:num>
  <w:num w:numId="13" w16cid:durableId="2121416628">
    <w:abstractNumId w:val="45"/>
  </w:num>
  <w:num w:numId="14" w16cid:durableId="327900360">
    <w:abstractNumId w:val="4"/>
  </w:num>
  <w:num w:numId="15" w16cid:durableId="974527600">
    <w:abstractNumId w:val="23"/>
  </w:num>
  <w:num w:numId="16" w16cid:durableId="759831256">
    <w:abstractNumId w:val="43"/>
  </w:num>
  <w:num w:numId="17" w16cid:durableId="1959871590">
    <w:abstractNumId w:val="3"/>
  </w:num>
  <w:num w:numId="18" w16cid:durableId="842285629">
    <w:abstractNumId w:val="27"/>
  </w:num>
  <w:num w:numId="19" w16cid:durableId="1587349240">
    <w:abstractNumId w:val="9"/>
  </w:num>
  <w:num w:numId="20" w16cid:durableId="2014455437">
    <w:abstractNumId w:val="38"/>
  </w:num>
  <w:num w:numId="21" w16cid:durableId="629290426">
    <w:abstractNumId w:val="32"/>
  </w:num>
  <w:num w:numId="22" w16cid:durableId="1568951967">
    <w:abstractNumId w:val="42"/>
  </w:num>
  <w:num w:numId="23" w16cid:durableId="2019312968">
    <w:abstractNumId w:val="20"/>
  </w:num>
  <w:num w:numId="24" w16cid:durableId="223687257">
    <w:abstractNumId w:val="30"/>
  </w:num>
  <w:num w:numId="25" w16cid:durableId="1242567353">
    <w:abstractNumId w:val="8"/>
  </w:num>
  <w:num w:numId="26" w16cid:durableId="1945335598">
    <w:abstractNumId w:val="16"/>
  </w:num>
  <w:num w:numId="27" w16cid:durableId="2100982196">
    <w:abstractNumId w:val="5"/>
  </w:num>
  <w:num w:numId="28" w16cid:durableId="1254239729">
    <w:abstractNumId w:val="14"/>
  </w:num>
  <w:num w:numId="29" w16cid:durableId="547765103">
    <w:abstractNumId w:val="11"/>
  </w:num>
  <w:num w:numId="30" w16cid:durableId="1234000698">
    <w:abstractNumId w:val="44"/>
  </w:num>
  <w:num w:numId="31" w16cid:durableId="2082870979">
    <w:abstractNumId w:val="19"/>
  </w:num>
  <w:num w:numId="32" w16cid:durableId="2121759412">
    <w:abstractNumId w:val="2"/>
  </w:num>
  <w:num w:numId="33" w16cid:durableId="505555608">
    <w:abstractNumId w:val="37"/>
  </w:num>
  <w:num w:numId="34" w16cid:durableId="1460798535">
    <w:abstractNumId w:val="25"/>
  </w:num>
  <w:num w:numId="35" w16cid:durableId="1446969401">
    <w:abstractNumId w:val="26"/>
  </w:num>
  <w:num w:numId="36" w16cid:durableId="858662769">
    <w:abstractNumId w:val="0"/>
  </w:num>
  <w:num w:numId="37" w16cid:durableId="1693727911">
    <w:abstractNumId w:val="15"/>
  </w:num>
  <w:num w:numId="38" w16cid:durableId="1186167177">
    <w:abstractNumId w:val="39"/>
  </w:num>
  <w:num w:numId="39" w16cid:durableId="1406760658">
    <w:abstractNumId w:val="36"/>
  </w:num>
  <w:num w:numId="40" w16cid:durableId="1580015209">
    <w:abstractNumId w:val="22"/>
  </w:num>
  <w:num w:numId="41" w16cid:durableId="1245995380">
    <w:abstractNumId w:val="33"/>
  </w:num>
  <w:num w:numId="42" w16cid:durableId="2090467603">
    <w:abstractNumId w:val="7"/>
  </w:num>
  <w:num w:numId="43" w16cid:durableId="1903363733">
    <w:abstractNumId w:val="10"/>
  </w:num>
  <w:num w:numId="44" w16cid:durableId="1321470156">
    <w:abstractNumId w:val="24"/>
  </w:num>
  <w:num w:numId="45" w16cid:durableId="1134955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95411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00734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7194335">
    <w:abstractNumId w:val="41"/>
  </w:num>
  <w:num w:numId="49" w16cid:durableId="14428420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72298"/>
    <w:rsid w:val="00072C2A"/>
    <w:rsid w:val="00073C15"/>
    <w:rsid w:val="00074615"/>
    <w:rsid w:val="00074F09"/>
    <w:rsid w:val="000763A6"/>
    <w:rsid w:val="00081175"/>
    <w:rsid w:val="00083256"/>
    <w:rsid w:val="000832F1"/>
    <w:rsid w:val="000839DB"/>
    <w:rsid w:val="000845B3"/>
    <w:rsid w:val="000854A0"/>
    <w:rsid w:val="000867CA"/>
    <w:rsid w:val="00092FF0"/>
    <w:rsid w:val="000964E6"/>
    <w:rsid w:val="00097677"/>
    <w:rsid w:val="000A142D"/>
    <w:rsid w:val="000A4A7F"/>
    <w:rsid w:val="000A5C6E"/>
    <w:rsid w:val="000A73F6"/>
    <w:rsid w:val="000A7E56"/>
    <w:rsid w:val="000B05A6"/>
    <w:rsid w:val="000B0EA8"/>
    <w:rsid w:val="000B11F7"/>
    <w:rsid w:val="000B125E"/>
    <w:rsid w:val="000B1A95"/>
    <w:rsid w:val="000B1FD3"/>
    <w:rsid w:val="000B38D9"/>
    <w:rsid w:val="000B6A78"/>
    <w:rsid w:val="000C36B4"/>
    <w:rsid w:val="000C3F13"/>
    <w:rsid w:val="000C458D"/>
    <w:rsid w:val="000C5657"/>
    <w:rsid w:val="000C5C3E"/>
    <w:rsid w:val="000C62BC"/>
    <w:rsid w:val="000C70C6"/>
    <w:rsid w:val="000D3803"/>
    <w:rsid w:val="000D3CC8"/>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6575"/>
    <w:rsid w:val="00110174"/>
    <w:rsid w:val="00110527"/>
    <w:rsid w:val="00112C93"/>
    <w:rsid w:val="00112E96"/>
    <w:rsid w:val="00116687"/>
    <w:rsid w:val="00116B71"/>
    <w:rsid w:val="00120EA2"/>
    <w:rsid w:val="00121322"/>
    <w:rsid w:val="00121F0E"/>
    <w:rsid w:val="001228D3"/>
    <w:rsid w:val="00123601"/>
    <w:rsid w:val="00123E16"/>
    <w:rsid w:val="00124C1E"/>
    <w:rsid w:val="0012606F"/>
    <w:rsid w:val="001260C1"/>
    <w:rsid w:val="001271E7"/>
    <w:rsid w:val="00127A38"/>
    <w:rsid w:val="00131A6A"/>
    <w:rsid w:val="00131C02"/>
    <w:rsid w:val="00133705"/>
    <w:rsid w:val="00137920"/>
    <w:rsid w:val="00137C3F"/>
    <w:rsid w:val="00141BDA"/>
    <w:rsid w:val="00145602"/>
    <w:rsid w:val="00146999"/>
    <w:rsid w:val="00146B3D"/>
    <w:rsid w:val="00146D7F"/>
    <w:rsid w:val="00152168"/>
    <w:rsid w:val="00153A48"/>
    <w:rsid w:val="001552A5"/>
    <w:rsid w:val="00156C80"/>
    <w:rsid w:val="0015731E"/>
    <w:rsid w:val="001620C2"/>
    <w:rsid w:val="00164017"/>
    <w:rsid w:val="001644B4"/>
    <w:rsid w:val="00165C21"/>
    <w:rsid w:val="001670FC"/>
    <w:rsid w:val="00167BDC"/>
    <w:rsid w:val="00170CFE"/>
    <w:rsid w:val="0017306B"/>
    <w:rsid w:val="00173744"/>
    <w:rsid w:val="00174087"/>
    <w:rsid w:val="00174B65"/>
    <w:rsid w:val="001751DD"/>
    <w:rsid w:val="00177412"/>
    <w:rsid w:val="00180775"/>
    <w:rsid w:val="0018138B"/>
    <w:rsid w:val="0018181D"/>
    <w:rsid w:val="00182EBF"/>
    <w:rsid w:val="001830A6"/>
    <w:rsid w:val="001832CD"/>
    <w:rsid w:val="00183449"/>
    <w:rsid w:val="00183D62"/>
    <w:rsid w:val="001855D4"/>
    <w:rsid w:val="0019101F"/>
    <w:rsid w:val="00192883"/>
    <w:rsid w:val="001947E3"/>
    <w:rsid w:val="0019555C"/>
    <w:rsid w:val="00196A05"/>
    <w:rsid w:val="00196DFF"/>
    <w:rsid w:val="00197655"/>
    <w:rsid w:val="001977C5"/>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C5D06"/>
    <w:rsid w:val="001D0111"/>
    <w:rsid w:val="001D1E0B"/>
    <w:rsid w:val="001D2738"/>
    <w:rsid w:val="001D36FC"/>
    <w:rsid w:val="001D46D4"/>
    <w:rsid w:val="001D5F20"/>
    <w:rsid w:val="001D6DDE"/>
    <w:rsid w:val="001E1071"/>
    <w:rsid w:val="001E1E10"/>
    <w:rsid w:val="001E20B6"/>
    <w:rsid w:val="001E2862"/>
    <w:rsid w:val="001E38DA"/>
    <w:rsid w:val="001E3D78"/>
    <w:rsid w:val="001E565A"/>
    <w:rsid w:val="001E583E"/>
    <w:rsid w:val="001E69C4"/>
    <w:rsid w:val="001F3D59"/>
    <w:rsid w:val="001F6112"/>
    <w:rsid w:val="001F67D8"/>
    <w:rsid w:val="00200171"/>
    <w:rsid w:val="002020DE"/>
    <w:rsid w:val="00202620"/>
    <w:rsid w:val="00204C3F"/>
    <w:rsid w:val="00205884"/>
    <w:rsid w:val="0020589C"/>
    <w:rsid w:val="00205FED"/>
    <w:rsid w:val="00206C76"/>
    <w:rsid w:val="00207E9D"/>
    <w:rsid w:val="00210AAF"/>
    <w:rsid w:val="00211554"/>
    <w:rsid w:val="00211C7D"/>
    <w:rsid w:val="00212D51"/>
    <w:rsid w:val="00214086"/>
    <w:rsid w:val="002141C2"/>
    <w:rsid w:val="002158D4"/>
    <w:rsid w:val="002158F0"/>
    <w:rsid w:val="00215A91"/>
    <w:rsid w:val="00215AA5"/>
    <w:rsid w:val="00216A2A"/>
    <w:rsid w:val="0022036D"/>
    <w:rsid w:val="002210ED"/>
    <w:rsid w:val="002232B0"/>
    <w:rsid w:val="00224E0D"/>
    <w:rsid w:val="00230EE7"/>
    <w:rsid w:val="002317FC"/>
    <w:rsid w:val="002327B4"/>
    <w:rsid w:val="00232975"/>
    <w:rsid w:val="002338FA"/>
    <w:rsid w:val="00235554"/>
    <w:rsid w:val="002358AC"/>
    <w:rsid w:val="00235D2E"/>
    <w:rsid w:val="00236D56"/>
    <w:rsid w:val="00240C8D"/>
    <w:rsid w:val="0024137B"/>
    <w:rsid w:val="002422B6"/>
    <w:rsid w:val="00243FAA"/>
    <w:rsid w:val="0024554E"/>
    <w:rsid w:val="00245608"/>
    <w:rsid w:val="0024619A"/>
    <w:rsid w:val="0024773F"/>
    <w:rsid w:val="00254662"/>
    <w:rsid w:val="00254A83"/>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715"/>
    <w:rsid w:val="00284BA7"/>
    <w:rsid w:val="00284BF1"/>
    <w:rsid w:val="002853F4"/>
    <w:rsid w:val="002866BA"/>
    <w:rsid w:val="0028694A"/>
    <w:rsid w:val="00290C96"/>
    <w:rsid w:val="00292E8B"/>
    <w:rsid w:val="00294A66"/>
    <w:rsid w:val="00294B6B"/>
    <w:rsid w:val="0029564C"/>
    <w:rsid w:val="00295E26"/>
    <w:rsid w:val="0029730A"/>
    <w:rsid w:val="002976B4"/>
    <w:rsid w:val="00297767"/>
    <w:rsid w:val="002A0847"/>
    <w:rsid w:val="002A1259"/>
    <w:rsid w:val="002A4FD2"/>
    <w:rsid w:val="002A553F"/>
    <w:rsid w:val="002A5FDC"/>
    <w:rsid w:val="002A64F1"/>
    <w:rsid w:val="002B029F"/>
    <w:rsid w:val="002B14AD"/>
    <w:rsid w:val="002B1F44"/>
    <w:rsid w:val="002B2444"/>
    <w:rsid w:val="002B259A"/>
    <w:rsid w:val="002B36A0"/>
    <w:rsid w:val="002B42AA"/>
    <w:rsid w:val="002B46BD"/>
    <w:rsid w:val="002B4BC9"/>
    <w:rsid w:val="002B5A34"/>
    <w:rsid w:val="002B648F"/>
    <w:rsid w:val="002B72B8"/>
    <w:rsid w:val="002C1486"/>
    <w:rsid w:val="002C295B"/>
    <w:rsid w:val="002C3997"/>
    <w:rsid w:val="002C3D4C"/>
    <w:rsid w:val="002C48D1"/>
    <w:rsid w:val="002C7B7D"/>
    <w:rsid w:val="002D1457"/>
    <w:rsid w:val="002D1CF8"/>
    <w:rsid w:val="002D38D4"/>
    <w:rsid w:val="002D4CCF"/>
    <w:rsid w:val="002D4E98"/>
    <w:rsid w:val="002D5A90"/>
    <w:rsid w:val="002D5CF5"/>
    <w:rsid w:val="002E0C98"/>
    <w:rsid w:val="002E4589"/>
    <w:rsid w:val="002E50F1"/>
    <w:rsid w:val="002E590E"/>
    <w:rsid w:val="002F4314"/>
    <w:rsid w:val="002F53A7"/>
    <w:rsid w:val="002F577F"/>
    <w:rsid w:val="002F57E5"/>
    <w:rsid w:val="002F5C0F"/>
    <w:rsid w:val="002F6E79"/>
    <w:rsid w:val="00301893"/>
    <w:rsid w:val="00302482"/>
    <w:rsid w:val="003025B6"/>
    <w:rsid w:val="00302CDD"/>
    <w:rsid w:val="00302FAE"/>
    <w:rsid w:val="00303E8C"/>
    <w:rsid w:val="0030405D"/>
    <w:rsid w:val="00311C5E"/>
    <w:rsid w:val="00312669"/>
    <w:rsid w:val="003158C1"/>
    <w:rsid w:val="003172E8"/>
    <w:rsid w:val="00317F98"/>
    <w:rsid w:val="00320113"/>
    <w:rsid w:val="003201C4"/>
    <w:rsid w:val="00321C61"/>
    <w:rsid w:val="0032294C"/>
    <w:rsid w:val="00322DDB"/>
    <w:rsid w:val="00323330"/>
    <w:rsid w:val="003247E7"/>
    <w:rsid w:val="00334A3A"/>
    <w:rsid w:val="00335B83"/>
    <w:rsid w:val="003371B6"/>
    <w:rsid w:val="00341C88"/>
    <w:rsid w:val="00345742"/>
    <w:rsid w:val="003474B3"/>
    <w:rsid w:val="00347C88"/>
    <w:rsid w:val="00351A80"/>
    <w:rsid w:val="00351DEA"/>
    <w:rsid w:val="003520CD"/>
    <w:rsid w:val="003528C1"/>
    <w:rsid w:val="00353F01"/>
    <w:rsid w:val="00356B87"/>
    <w:rsid w:val="00357CAB"/>
    <w:rsid w:val="00361360"/>
    <w:rsid w:val="0036223D"/>
    <w:rsid w:val="00363310"/>
    <w:rsid w:val="003642E1"/>
    <w:rsid w:val="00364C45"/>
    <w:rsid w:val="00365010"/>
    <w:rsid w:val="003654AE"/>
    <w:rsid w:val="003665C4"/>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65B9"/>
    <w:rsid w:val="00396F37"/>
    <w:rsid w:val="00396F45"/>
    <w:rsid w:val="003970EA"/>
    <w:rsid w:val="003972F4"/>
    <w:rsid w:val="003975B9"/>
    <w:rsid w:val="003977B6"/>
    <w:rsid w:val="003A07EB"/>
    <w:rsid w:val="003A09B9"/>
    <w:rsid w:val="003A3C2E"/>
    <w:rsid w:val="003A40F3"/>
    <w:rsid w:val="003A5EB9"/>
    <w:rsid w:val="003A6E5A"/>
    <w:rsid w:val="003A6F83"/>
    <w:rsid w:val="003A73FC"/>
    <w:rsid w:val="003A7757"/>
    <w:rsid w:val="003A7876"/>
    <w:rsid w:val="003B0288"/>
    <w:rsid w:val="003B10B7"/>
    <w:rsid w:val="003B2E09"/>
    <w:rsid w:val="003B5AB5"/>
    <w:rsid w:val="003B7977"/>
    <w:rsid w:val="003B7F7C"/>
    <w:rsid w:val="003C0699"/>
    <w:rsid w:val="003C1177"/>
    <w:rsid w:val="003C1EA4"/>
    <w:rsid w:val="003C37E4"/>
    <w:rsid w:val="003C43AA"/>
    <w:rsid w:val="003C5A12"/>
    <w:rsid w:val="003C5C74"/>
    <w:rsid w:val="003C6919"/>
    <w:rsid w:val="003D0DCD"/>
    <w:rsid w:val="003D3C73"/>
    <w:rsid w:val="003D6B4D"/>
    <w:rsid w:val="003D6C47"/>
    <w:rsid w:val="003D6C9F"/>
    <w:rsid w:val="003E014B"/>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3301"/>
    <w:rsid w:val="00416B1C"/>
    <w:rsid w:val="0042061A"/>
    <w:rsid w:val="00423461"/>
    <w:rsid w:val="00423851"/>
    <w:rsid w:val="00424168"/>
    <w:rsid w:val="0042749D"/>
    <w:rsid w:val="004316E1"/>
    <w:rsid w:val="0043219F"/>
    <w:rsid w:val="004353B9"/>
    <w:rsid w:val="004357D5"/>
    <w:rsid w:val="00436977"/>
    <w:rsid w:val="00440A7F"/>
    <w:rsid w:val="00440EC5"/>
    <w:rsid w:val="004429ED"/>
    <w:rsid w:val="0044466B"/>
    <w:rsid w:val="00444C2B"/>
    <w:rsid w:val="004450F2"/>
    <w:rsid w:val="00445426"/>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68E5"/>
    <w:rsid w:val="004869D8"/>
    <w:rsid w:val="004904C5"/>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EAE"/>
    <w:rsid w:val="004D666D"/>
    <w:rsid w:val="004E07EB"/>
    <w:rsid w:val="004E0D87"/>
    <w:rsid w:val="004E43C8"/>
    <w:rsid w:val="004E4C92"/>
    <w:rsid w:val="004E5D97"/>
    <w:rsid w:val="004E641E"/>
    <w:rsid w:val="004E6923"/>
    <w:rsid w:val="004E6CFE"/>
    <w:rsid w:val="004F03A2"/>
    <w:rsid w:val="004F0A54"/>
    <w:rsid w:val="004F10A2"/>
    <w:rsid w:val="004F111F"/>
    <w:rsid w:val="004F144C"/>
    <w:rsid w:val="004F2418"/>
    <w:rsid w:val="004F270C"/>
    <w:rsid w:val="004F3617"/>
    <w:rsid w:val="004F4740"/>
    <w:rsid w:val="004F5EDC"/>
    <w:rsid w:val="004F6F48"/>
    <w:rsid w:val="004F73A0"/>
    <w:rsid w:val="004F750A"/>
    <w:rsid w:val="00501201"/>
    <w:rsid w:val="00502846"/>
    <w:rsid w:val="00502DE6"/>
    <w:rsid w:val="00502FB4"/>
    <w:rsid w:val="00503709"/>
    <w:rsid w:val="005051A0"/>
    <w:rsid w:val="00510D72"/>
    <w:rsid w:val="0051159A"/>
    <w:rsid w:val="00513249"/>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466F"/>
    <w:rsid w:val="0054529C"/>
    <w:rsid w:val="00546F4D"/>
    <w:rsid w:val="0055007F"/>
    <w:rsid w:val="0055070F"/>
    <w:rsid w:val="00550D10"/>
    <w:rsid w:val="0055107F"/>
    <w:rsid w:val="0055239A"/>
    <w:rsid w:val="005551B1"/>
    <w:rsid w:val="0055692F"/>
    <w:rsid w:val="005603F1"/>
    <w:rsid w:val="00560DEB"/>
    <w:rsid w:val="00562446"/>
    <w:rsid w:val="005626C5"/>
    <w:rsid w:val="00562892"/>
    <w:rsid w:val="00563C85"/>
    <w:rsid w:val="005640B9"/>
    <w:rsid w:val="005645EC"/>
    <w:rsid w:val="00564C2E"/>
    <w:rsid w:val="00566421"/>
    <w:rsid w:val="00566AA7"/>
    <w:rsid w:val="005720B9"/>
    <w:rsid w:val="00572E9A"/>
    <w:rsid w:val="0057359F"/>
    <w:rsid w:val="005737D5"/>
    <w:rsid w:val="005741D0"/>
    <w:rsid w:val="0057421E"/>
    <w:rsid w:val="00574315"/>
    <w:rsid w:val="005744EB"/>
    <w:rsid w:val="00574C3F"/>
    <w:rsid w:val="005754B4"/>
    <w:rsid w:val="00575B7F"/>
    <w:rsid w:val="005800FE"/>
    <w:rsid w:val="00580496"/>
    <w:rsid w:val="005830AA"/>
    <w:rsid w:val="00585256"/>
    <w:rsid w:val="00586078"/>
    <w:rsid w:val="00586C75"/>
    <w:rsid w:val="00590F24"/>
    <w:rsid w:val="00591B3C"/>
    <w:rsid w:val="00591DEC"/>
    <w:rsid w:val="0059659D"/>
    <w:rsid w:val="00597DFB"/>
    <w:rsid w:val="005A26C2"/>
    <w:rsid w:val="005A2E97"/>
    <w:rsid w:val="005A4CA0"/>
    <w:rsid w:val="005A5356"/>
    <w:rsid w:val="005B1EF4"/>
    <w:rsid w:val="005B20FB"/>
    <w:rsid w:val="005B22F8"/>
    <w:rsid w:val="005B251F"/>
    <w:rsid w:val="005B630E"/>
    <w:rsid w:val="005B6362"/>
    <w:rsid w:val="005B7FAD"/>
    <w:rsid w:val="005C0DBA"/>
    <w:rsid w:val="005C1C37"/>
    <w:rsid w:val="005C301C"/>
    <w:rsid w:val="005C5B90"/>
    <w:rsid w:val="005C6453"/>
    <w:rsid w:val="005C6BE0"/>
    <w:rsid w:val="005C7164"/>
    <w:rsid w:val="005C7C71"/>
    <w:rsid w:val="005D6DF5"/>
    <w:rsid w:val="005E0005"/>
    <w:rsid w:val="005E05A2"/>
    <w:rsid w:val="005E2626"/>
    <w:rsid w:val="005E29CE"/>
    <w:rsid w:val="005E2CE7"/>
    <w:rsid w:val="005E690A"/>
    <w:rsid w:val="005E6E5D"/>
    <w:rsid w:val="005F1061"/>
    <w:rsid w:val="005F1AB5"/>
    <w:rsid w:val="005F1CC1"/>
    <w:rsid w:val="005F22A0"/>
    <w:rsid w:val="005F2AB9"/>
    <w:rsid w:val="005F2EF1"/>
    <w:rsid w:val="005F311F"/>
    <w:rsid w:val="005F57EF"/>
    <w:rsid w:val="005F6F1B"/>
    <w:rsid w:val="005F7107"/>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21E5E"/>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40E7"/>
    <w:rsid w:val="0064477C"/>
    <w:rsid w:val="00644AFC"/>
    <w:rsid w:val="00647303"/>
    <w:rsid w:val="006500D1"/>
    <w:rsid w:val="00650F85"/>
    <w:rsid w:val="00651E33"/>
    <w:rsid w:val="006526A0"/>
    <w:rsid w:val="006526DA"/>
    <w:rsid w:val="00653C96"/>
    <w:rsid w:val="0065416B"/>
    <w:rsid w:val="00654C31"/>
    <w:rsid w:val="00654CFB"/>
    <w:rsid w:val="0065505B"/>
    <w:rsid w:val="006552DA"/>
    <w:rsid w:val="006563EB"/>
    <w:rsid w:val="00657BAB"/>
    <w:rsid w:val="0066219D"/>
    <w:rsid w:val="00663FCD"/>
    <w:rsid w:val="00664670"/>
    <w:rsid w:val="006655D2"/>
    <w:rsid w:val="00667D2B"/>
    <w:rsid w:val="0067345A"/>
    <w:rsid w:val="006741BE"/>
    <w:rsid w:val="006745B3"/>
    <w:rsid w:val="006746C3"/>
    <w:rsid w:val="00674E22"/>
    <w:rsid w:val="0067508A"/>
    <w:rsid w:val="00675C21"/>
    <w:rsid w:val="006768E8"/>
    <w:rsid w:val="0067706E"/>
    <w:rsid w:val="0068152C"/>
    <w:rsid w:val="006819A1"/>
    <w:rsid w:val="006857D2"/>
    <w:rsid w:val="00686C28"/>
    <w:rsid w:val="0068765B"/>
    <w:rsid w:val="00690840"/>
    <w:rsid w:val="006926D2"/>
    <w:rsid w:val="00695AB8"/>
    <w:rsid w:val="006A0A6D"/>
    <w:rsid w:val="006A243F"/>
    <w:rsid w:val="006A37BD"/>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4E6E"/>
    <w:rsid w:val="006C5CF2"/>
    <w:rsid w:val="006C619B"/>
    <w:rsid w:val="006C61BF"/>
    <w:rsid w:val="006D07C0"/>
    <w:rsid w:val="006D1AAF"/>
    <w:rsid w:val="006D364D"/>
    <w:rsid w:val="006D533D"/>
    <w:rsid w:val="006D68B4"/>
    <w:rsid w:val="006E07E4"/>
    <w:rsid w:val="006E21DD"/>
    <w:rsid w:val="006E347C"/>
    <w:rsid w:val="006E492E"/>
    <w:rsid w:val="006E66ED"/>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4314"/>
    <w:rsid w:val="00717AF4"/>
    <w:rsid w:val="0072036E"/>
    <w:rsid w:val="00721765"/>
    <w:rsid w:val="00722BA5"/>
    <w:rsid w:val="00731D5A"/>
    <w:rsid w:val="00731E9D"/>
    <w:rsid w:val="00732ED2"/>
    <w:rsid w:val="007336E0"/>
    <w:rsid w:val="00734DFC"/>
    <w:rsid w:val="00735445"/>
    <w:rsid w:val="007357EB"/>
    <w:rsid w:val="007370B2"/>
    <w:rsid w:val="007400AE"/>
    <w:rsid w:val="00742ED4"/>
    <w:rsid w:val="00743935"/>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AED"/>
    <w:rsid w:val="0076312C"/>
    <w:rsid w:val="007647D8"/>
    <w:rsid w:val="00764DFB"/>
    <w:rsid w:val="00765AA1"/>
    <w:rsid w:val="007708DD"/>
    <w:rsid w:val="00771429"/>
    <w:rsid w:val="0077286C"/>
    <w:rsid w:val="00772950"/>
    <w:rsid w:val="00773FE3"/>
    <w:rsid w:val="007743BA"/>
    <w:rsid w:val="00781992"/>
    <w:rsid w:val="00781C79"/>
    <w:rsid w:val="0078256A"/>
    <w:rsid w:val="007825C3"/>
    <w:rsid w:val="00782B08"/>
    <w:rsid w:val="00783FB1"/>
    <w:rsid w:val="0078779C"/>
    <w:rsid w:val="00792A68"/>
    <w:rsid w:val="0079303E"/>
    <w:rsid w:val="00793F5A"/>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5C35"/>
    <w:rsid w:val="007C7064"/>
    <w:rsid w:val="007C7EBD"/>
    <w:rsid w:val="007D260F"/>
    <w:rsid w:val="007D2E72"/>
    <w:rsid w:val="007D4B52"/>
    <w:rsid w:val="007D5B7F"/>
    <w:rsid w:val="007D66FE"/>
    <w:rsid w:val="007D7238"/>
    <w:rsid w:val="007D7D9C"/>
    <w:rsid w:val="007E00BD"/>
    <w:rsid w:val="007E0741"/>
    <w:rsid w:val="007E6602"/>
    <w:rsid w:val="007E7A8F"/>
    <w:rsid w:val="007F0165"/>
    <w:rsid w:val="007F7FB4"/>
    <w:rsid w:val="00800A9A"/>
    <w:rsid w:val="008017EC"/>
    <w:rsid w:val="00801F43"/>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CAC"/>
    <w:rsid w:val="00824E22"/>
    <w:rsid w:val="008256A4"/>
    <w:rsid w:val="00826208"/>
    <w:rsid w:val="00826310"/>
    <w:rsid w:val="00830DAF"/>
    <w:rsid w:val="00831FFB"/>
    <w:rsid w:val="008325AA"/>
    <w:rsid w:val="0083284C"/>
    <w:rsid w:val="00833FF0"/>
    <w:rsid w:val="00834FEF"/>
    <w:rsid w:val="0083634B"/>
    <w:rsid w:val="008403EC"/>
    <w:rsid w:val="008414B3"/>
    <w:rsid w:val="00841BA6"/>
    <w:rsid w:val="00842B84"/>
    <w:rsid w:val="00842CCD"/>
    <w:rsid w:val="00844131"/>
    <w:rsid w:val="00845C46"/>
    <w:rsid w:val="008476CF"/>
    <w:rsid w:val="00850597"/>
    <w:rsid w:val="0085454B"/>
    <w:rsid w:val="00855B28"/>
    <w:rsid w:val="00855CD4"/>
    <w:rsid w:val="00865637"/>
    <w:rsid w:val="008670CB"/>
    <w:rsid w:val="00867181"/>
    <w:rsid w:val="00870635"/>
    <w:rsid w:val="00870FB9"/>
    <w:rsid w:val="0087152E"/>
    <w:rsid w:val="00872F09"/>
    <w:rsid w:val="008734BE"/>
    <w:rsid w:val="0087466D"/>
    <w:rsid w:val="008811DA"/>
    <w:rsid w:val="008816F4"/>
    <w:rsid w:val="00882069"/>
    <w:rsid w:val="00882B3E"/>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B1D22"/>
    <w:rsid w:val="008B1E44"/>
    <w:rsid w:val="008B20E6"/>
    <w:rsid w:val="008B35EC"/>
    <w:rsid w:val="008B5331"/>
    <w:rsid w:val="008B6789"/>
    <w:rsid w:val="008C0D3A"/>
    <w:rsid w:val="008C1898"/>
    <w:rsid w:val="008C419E"/>
    <w:rsid w:val="008C446E"/>
    <w:rsid w:val="008C4F0B"/>
    <w:rsid w:val="008C58C9"/>
    <w:rsid w:val="008C7431"/>
    <w:rsid w:val="008D018A"/>
    <w:rsid w:val="008D0BD5"/>
    <w:rsid w:val="008D1AA2"/>
    <w:rsid w:val="008D2AF6"/>
    <w:rsid w:val="008D3641"/>
    <w:rsid w:val="008D450F"/>
    <w:rsid w:val="008E2EA2"/>
    <w:rsid w:val="008E450E"/>
    <w:rsid w:val="008F057F"/>
    <w:rsid w:val="008F1342"/>
    <w:rsid w:val="008F5BD8"/>
    <w:rsid w:val="008F6E09"/>
    <w:rsid w:val="008F71D0"/>
    <w:rsid w:val="008F752B"/>
    <w:rsid w:val="009031E2"/>
    <w:rsid w:val="0090321B"/>
    <w:rsid w:val="00903786"/>
    <w:rsid w:val="009048A3"/>
    <w:rsid w:val="00904EE0"/>
    <w:rsid w:val="00905C9D"/>
    <w:rsid w:val="00907CA9"/>
    <w:rsid w:val="00912595"/>
    <w:rsid w:val="00912B50"/>
    <w:rsid w:val="00914774"/>
    <w:rsid w:val="00915430"/>
    <w:rsid w:val="00917597"/>
    <w:rsid w:val="00917F12"/>
    <w:rsid w:val="00922D30"/>
    <w:rsid w:val="00922DE4"/>
    <w:rsid w:val="009230D7"/>
    <w:rsid w:val="0092325B"/>
    <w:rsid w:val="00924123"/>
    <w:rsid w:val="0092535C"/>
    <w:rsid w:val="009261A8"/>
    <w:rsid w:val="00926272"/>
    <w:rsid w:val="00926645"/>
    <w:rsid w:val="0092691B"/>
    <w:rsid w:val="00926F6C"/>
    <w:rsid w:val="00927DB6"/>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32E6"/>
    <w:rsid w:val="00943C64"/>
    <w:rsid w:val="009453A2"/>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633"/>
    <w:rsid w:val="009A7A80"/>
    <w:rsid w:val="009B270E"/>
    <w:rsid w:val="009B349F"/>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932"/>
    <w:rsid w:val="009D683E"/>
    <w:rsid w:val="009D7227"/>
    <w:rsid w:val="009E03B6"/>
    <w:rsid w:val="009E0AF8"/>
    <w:rsid w:val="009E100D"/>
    <w:rsid w:val="009E377B"/>
    <w:rsid w:val="009E52A4"/>
    <w:rsid w:val="009E5C22"/>
    <w:rsid w:val="009E61E1"/>
    <w:rsid w:val="009E73F8"/>
    <w:rsid w:val="009F1878"/>
    <w:rsid w:val="009F200E"/>
    <w:rsid w:val="009F6510"/>
    <w:rsid w:val="00A00347"/>
    <w:rsid w:val="00A006DF"/>
    <w:rsid w:val="00A0147B"/>
    <w:rsid w:val="00A01C1D"/>
    <w:rsid w:val="00A023FA"/>
    <w:rsid w:val="00A02CF4"/>
    <w:rsid w:val="00A0397E"/>
    <w:rsid w:val="00A04457"/>
    <w:rsid w:val="00A0466A"/>
    <w:rsid w:val="00A04FE8"/>
    <w:rsid w:val="00A1054F"/>
    <w:rsid w:val="00A105AC"/>
    <w:rsid w:val="00A121DE"/>
    <w:rsid w:val="00A133E2"/>
    <w:rsid w:val="00A1383F"/>
    <w:rsid w:val="00A14432"/>
    <w:rsid w:val="00A160EA"/>
    <w:rsid w:val="00A17C1E"/>
    <w:rsid w:val="00A17D89"/>
    <w:rsid w:val="00A205C0"/>
    <w:rsid w:val="00A20E1B"/>
    <w:rsid w:val="00A21689"/>
    <w:rsid w:val="00A21A60"/>
    <w:rsid w:val="00A220AB"/>
    <w:rsid w:val="00A23A39"/>
    <w:rsid w:val="00A2659E"/>
    <w:rsid w:val="00A30358"/>
    <w:rsid w:val="00A312FA"/>
    <w:rsid w:val="00A31A65"/>
    <w:rsid w:val="00A3635D"/>
    <w:rsid w:val="00A368EB"/>
    <w:rsid w:val="00A37A48"/>
    <w:rsid w:val="00A40CCE"/>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4878"/>
    <w:rsid w:val="00A64B22"/>
    <w:rsid w:val="00A712B9"/>
    <w:rsid w:val="00A71C8D"/>
    <w:rsid w:val="00A71E15"/>
    <w:rsid w:val="00A72D8D"/>
    <w:rsid w:val="00A7356A"/>
    <w:rsid w:val="00A74A17"/>
    <w:rsid w:val="00A80447"/>
    <w:rsid w:val="00A80A23"/>
    <w:rsid w:val="00A814CE"/>
    <w:rsid w:val="00A81E5C"/>
    <w:rsid w:val="00A8287D"/>
    <w:rsid w:val="00A82FFB"/>
    <w:rsid w:val="00A83729"/>
    <w:rsid w:val="00A8401B"/>
    <w:rsid w:val="00A855E5"/>
    <w:rsid w:val="00A90245"/>
    <w:rsid w:val="00A93BAA"/>
    <w:rsid w:val="00A940BD"/>
    <w:rsid w:val="00A943EB"/>
    <w:rsid w:val="00A9591C"/>
    <w:rsid w:val="00AA3E85"/>
    <w:rsid w:val="00AA4AEE"/>
    <w:rsid w:val="00AA7F15"/>
    <w:rsid w:val="00AB046C"/>
    <w:rsid w:val="00AB1514"/>
    <w:rsid w:val="00AB2482"/>
    <w:rsid w:val="00AB4BDF"/>
    <w:rsid w:val="00AB5808"/>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7D61"/>
    <w:rsid w:val="00AF1AD5"/>
    <w:rsid w:val="00AF2828"/>
    <w:rsid w:val="00AF6C09"/>
    <w:rsid w:val="00B008A0"/>
    <w:rsid w:val="00B01936"/>
    <w:rsid w:val="00B02D1C"/>
    <w:rsid w:val="00B03223"/>
    <w:rsid w:val="00B04215"/>
    <w:rsid w:val="00B04C17"/>
    <w:rsid w:val="00B076F1"/>
    <w:rsid w:val="00B07CCF"/>
    <w:rsid w:val="00B15334"/>
    <w:rsid w:val="00B153D5"/>
    <w:rsid w:val="00B16F20"/>
    <w:rsid w:val="00B20C66"/>
    <w:rsid w:val="00B23249"/>
    <w:rsid w:val="00B2431A"/>
    <w:rsid w:val="00B25C74"/>
    <w:rsid w:val="00B26EBB"/>
    <w:rsid w:val="00B27062"/>
    <w:rsid w:val="00B3426A"/>
    <w:rsid w:val="00B3442B"/>
    <w:rsid w:val="00B35CE9"/>
    <w:rsid w:val="00B368B3"/>
    <w:rsid w:val="00B3734E"/>
    <w:rsid w:val="00B40B46"/>
    <w:rsid w:val="00B41E60"/>
    <w:rsid w:val="00B43CD5"/>
    <w:rsid w:val="00B44F5C"/>
    <w:rsid w:val="00B45B39"/>
    <w:rsid w:val="00B4663C"/>
    <w:rsid w:val="00B46E86"/>
    <w:rsid w:val="00B47DD5"/>
    <w:rsid w:val="00B51D1E"/>
    <w:rsid w:val="00B52894"/>
    <w:rsid w:val="00B53D35"/>
    <w:rsid w:val="00B6159E"/>
    <w:rsid w:val="00B6289B"/>
    <w:rsid w:val="00B62AE6"/>
    <w:rsid w:val="00B67460"/>
    <w:rsid w:val="00B708CE"/>
    <w:rsid w:val="00B7135D"/>
    <w:rsid w:val="00B71BBA"/>
    <w:rsid w:val="00B71BF2"/>
    <w:rsid w:val="00B72055"/>
    <w:rsid w:val="00B72869"/>
    <w:rsid w:val="00B73C9C"/>
    <w:rsid w:val="00B746F8"/>
    <w:rsid w:val="00B74DDB"/>
    <w:rsid w:val="00B7674F"/>
    <w:rsid w:val="00B8076B"/>
    <w:rsid w:val="00B839F7"/>
    <w:rsid w:val="00B84328"/>
    <w:rsid w:val="00B8528F"/>
    <w:rsid w:val="00B9058F"/>
    <w:rsid w:val="00B90C58"/>
    <w:rsid w:val="00B92CC8"/>
    <w:rsid w:val="00B93008"/>
    <w:rsid w:val="00B94AAA"/>
    <w:rsid w:val="00B97DDF"/>
    <w:rsid w:val="00BA08BF"/>
    <w:rsid w:val="00BA0C8F"/>
    <w:rsid w:val="00BA1AC1"/>
    <w:rsid w:val="00BA2569"/>
    <w:rsid w:val="00BA28D3"/>
    <w:rsid w:val="00BA5D7E"/>
    <w:rsid w:val="00BB21D4"/>
    <w:rsid w:val="00BB2EB2"/>
    <w:rsid w:val="00BB5FB0"/>
    <w:rsid w:val="00BB6268"/>
    <w:rsid w:val="00BC38B8"/>
    <w:rsid w:val="00BC4699"/>
    <w:rsid w:val="00BC46A8"/>
    <w:rsid w:val="00BC5F14"/>
    <w:rsid w:val="00BC6F5B"/>
    <w:rsid w:val="00BC753B"/>
    <w:rsid w:val="00BD03F6"/>
    <w:rsid w:val="00BD0476"/>
    <w:rsid w:val="00BD094E"/>
    <w:rsid w:val="00BD25BF"/>
    <w:rsid w:val="00BD3B48"/>
    <w:rsid w:val="00BD4CDB"/>
    <w:rsid w:val="00BD619C"/>
    <w:rsid w:val="00BD66B0"/>
    <w:rsid w:val="00BE1271"/>
    <w:rsid w:val="00BE14E4"/>
    <w:rsid w:val="00BE187C"/>
    <w:rsid w:val="00BE3986"/>
    <w:rsid w:val="00BE5532"/>
    <w:rsid w:val="00BE6AA5"/>
    <w:rsid w:val="00BE7232"/>
    <w:rsid w:val="00BE7DD2"/>
    <w:rsid w:val="00BF0A36"/>
    <w:rsid w:val="00BF4D18"/>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BF2"/>
    <w:rsid w:val="00C15BCF"/>
    <w:rsid w:val="00C16F1B"/>
    <w:rsid w:val="00C17C2B"/>
    <w:rsid w:val="00C2039F"/>
    <w:rsid w:val="00C208D8"/>
    <w:rsid w:val="00C209CB"/>
    <w:rsid w:val="00C20E70"/>
    <w:rsid w:val="00C25C0B"/>
    <w:rsid w:val="00C26547"/>
    <w:rsid w:val="00C26D0E"/>
    <w:rsid w:val="00C305AD"/>
    <w:rsid w:val="00C318A2"/>
    <w:rsid w:val="00C31A81"/>
    <w:rsid w:val="00C3446E"/>
    <w:rsid w:val="00C355BB"/>
    <w:rsid w:val="00C4462B"/>
    <w:rsid w:val="00C44B48"/>
    <w:rsid w:val="00C47608"/>
    <w:rsid w:val="00C53EAE"/>
    <w:rsid w:val="00C5771B"/>
    <w:rsid w:val="00C61F95"/>
    <w:rsid w:val="00C6222F"/>
    <w:rsid w:val="00C62514"/>
    <w:rsid w:val="00C63BC8"/>
    <w:rsid w:val="00C63C8D"/>
    <w:rsid w:val="00C64AE4"/>
    <w:rsid w:val="00C65C9B"/>
    <w:rsid w:val="00C66E12"/>
    <w:rsid w:val="00C672B3"/>
    <w:rsid w:val="00C70744"/>
    <w:rsid w:val="00C7296C"/>
    <w:rsid w:val="00C73174"/>
    <w:rsid w:val="00C7527F"/>
    <w:rsid w:val="00C752AA"/>
    <w:rsid w:val="00C77617"/>
    <w:rsid w:val="00C81C47"/>
    <w:rsid w:val="00C82306"/>
    <w:rsid w:val="00C82ADE"/>
    <w:rsid w:val="00C84E32"/>
    <w:rsid w:val="00C85893"/>
    <w:rsid w:val="00C8627B"/>
    <w:rsid w:val="00C90E14"/>
    <w:rsid w:val="00C91D45"/>
    <w:rsid w:val="00C947B4"/>
    <w:rsid w:val="00C95444"/>
    <w:rsid w:val="00C96300"/>
    <w:rsid w:val="00C96A7B"/>
    <w:rsid w:val="00C973AB"/>
    <w:rsid w:val="00C97CEB"/>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1C35"/>
    <w:rsid w:val="00CC32BB"/>
    <w:rsid w:val="00CC3657"/>
    <w:rsid w:val="00CC4DBB"/>
    <w:rsid w:val="00CC50C1"/>
    <w:rsid w:val="00CC7591"/>
    <w:rsid w:val="00CD005C"/>
    <w:rsid w:val="00CD2046"/>
    <w:rsid w:val="00CD3107"/>
    <w:rsid w:val="00CD38CB"/>
    <w:rsid w:val="00CD3B6F"/>
    <w:rsid w:val="00CD41E5"/>
    <w:rsid w:val="00CD4AD1"/>
    <w:rsid w:val="00CD67D2"/>
    <w:rsid w:val="00CE040C"/>
    <w:rsid w:val="00CE2A20"/>
    <w:rsid w:val="00CE4162"/>
    <w:rsid w:val="00CE46B2"/>
    <w:rsid w:val="00CE61F2"/>
    <w:rsid w:val="00CF1414"/>
    <w:rsid w:val="00CF14CD"/>
    <w:rsid w:val="00CF5E11"/>
    <w:rsid w:val="00CF6B1C"/>
    <w:rsid w:val="00D00316"/>
    <w:rsid w:val="00D005EF"/>
    <w:rsid w:val="00D00E18"/>
    <w:rsid w:val="00D03189"/>
    <w:rsid w:val="00D0349E"/>
    <w:rsid w:val="00D0388B"/>
    <w:rsid w:val="00D04A37"/>
    <w:rsid w:val="00D04A51"/>
    <w:rsid w:val="00D0593C"/>
    <w:rsid w:val="00D06921"/>
    <w:rsid w:val="00D07B69"/>
    <w:rsid w:val="00D07B84"/>
    <w:rsid w:val="00D10EED"/>
    <w:rsid w:val="00D13C14"/>
    <w:rsid w:val="00D156D8"/>
    <w:rsid w:val="00D15DFF"/>
    <w:rsid w:val="00D172F6"/>
    <w:rsid w:val="00D17843"/>
    <w:rsid w:val="00D20302"/>
    <w:rsid w:val="00D2036A"/>
    <w:rsid w:val="00D20B87"/>
    <w:rsid w:val="00D22EBA"/>
    <w:rsid w:val="00D23C4F"/>
    <w:rsid w:val="00D240C7"/>
    <w:rsid w:val="00D26638"/>
    <w:rsid w:val="00D272DF"/>
    <w:rsid w:val="00D27C9F"/>
    <w:rsid w:val="00D32302"/>
    <w:rsid w:val="00D3577E"/>
    <w:rsid w:val="00D36B65"/>
    <w:rsid w:val="00D37EA4"/>
    <w:rsid w:val="00D40A44"/>
    <w:rsid w:val="00D418C0"/>
    <w:rsid w:val="00D41DB6"/>
    <w:rsid w:val="00D425CE"/>
    <w:rsid w:val="00D43A17"/>
    <w:rsid w:val="00D461BD"/>
    <w:rsid w:val="00D469BF"/>
    <w:rsid w:val="00D50FB6"/>
    <w:rsid w:val="00D51B80"/>
    <w:rsid w:val="00D51C1C"/>
    <w:rsid w:val="00D54EB6"/>
    <w:rsid w:val="00D60CB9"/>
    <w:rsid w:val="00D61182"/>
    <w:rsid w:val="00D6164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846D6"/>
    <w:rsid w:val="00D85267"/>
    <w:rsid w:val="00D86F47"/>
    <w:rsid w:val="00D87F85"/>
    <w:rsid w:val="00D94AA7"/>
    <w:rsid w:val="00D95FE7"/>
    <w:rsid w:val="00D97567"/>
    <w:rsid w:val="00DA358B"/>
    <w:rsid w:val="00DA43CF"/>
    <w:rsid w:val="00DA5516"/>
    <w:rsid w:val="00DA5858"/>
    <w:rsid w:val="00DB0252"/>
    <w:rsid w:val="00DB3D0B"/>
    <w:rsid w:val="00DB54A7"/>
    <w:rsid w:val="00DB55BA"/>
    <w:rsid w:val="00DB77AC"/>
    <w:rsid w:val="00DC02EB"/>
    <w:rsid w:val="00DC217B"/>
    <w:rsid w:val="00DC252B"/>
    <w:rsid w:val="00DC32B2"/>
    <w:rsid w:val="00DC40B8"/>
    <w:rsid w:val="00DC4348"/>
    <w:rsid w:val="00DC4747"/>
    <w:rsid w:val="00DC5EA5"/>
    <w:rsid w:val="00DC6EEA"/>
    <w:rsid w:val="00DD15D7"/>
    <w:rsid w:val="00DD24D0"/>
    <w:rsid w:val="00DD48B8"/>
    <w:rsid w:val="00DD5079"/>
    <w:rsid w:val="00DD545B"/>
    <w:rsid w:val="00DD639E"/>
    <w:rsid w:val="00DD7A41"/>
    <w:rsid w:val="00DE22B6"/>
    <w:rsid w:val="00DE2447"/>
    <w:rsid w:val="00DE35A4"/>
    <w:rsid w:val="00DE540B"/>
    <w:rsid w:val="00DE6060"/>
    <w:rsid w:val="00DF01E5"/>
    <w:rsid w:val="00DF10A4"/>
    <w:rsid w:val="00DF57BD"/>
    <w:rsid w:val="00DF5A8B"/>
    <w:rsid w:val="00DF742C"/>
    <w:rsid w:val="00DF746B"/>
    <w:rsid w:val="00E00281"/>
    <w:rsid w:val="00E00BD7"/>
    <w:rsid w:val="00E036A3"/>
    <w:rsid w:val="00E03CEB"/>
    <w:rsid w:val="00E07323"/>
    <w:rsid w:val="00E07C7C"/>
    <w:rsid w:val="00E1000B"/>
    <w:rsid w:val="00E10118"/>
    <w:rsid w:val="00E113BD"/>
    <w:rsid w:val="00E11691"/>
    <w:rsid w:val="00E11C68"/>
    <w:rsid w:val="00E1238D"/>
    <w:rsid w:val="00E12AC4"/>
    <w:rsid w:val="00E136D4"/>
    <w:rsid w:val="00E1433E"/>
    <w:rsid w:val="00E14EBA"/>
    <w:rsid w:val="00E1550E"/>
    <w:rsid w:val="00E15B50"/>
    <w:rsid w:val="00E16737"/>
    <w:rsid w:val="00E22D28"/>
    <w:rsid w:val="00E24E23"/>
    <w:rsid w:val="00E25298"/>
    <w:rsid w:val="00E2629E"/>
    <w:rsid w:val="00E33A3E"/>
    <w:rsid w:val="00E34ABE"/>
    <w:rsid w:val="00E35EE0"/>
    <w:rsid w:val="00E367FF"/>
    <w:rsid w:val="00E37174"/>
    <w:rsid w:val="00E414BB"/>
    <w:rsid w:val="00E41914"/>
    <w:rsid w:val="00E46F75"/>
    <w:rsid w:val="00E513A9"/>
    <w:rsid w:val="00E51A27"/>
    <w:rsid w:val="00E53C20"/>
    <w:rsid w:val="00E5475D"/>
    <w:rsid w:val="00E56B74"/>
    <w:rsid w:val="00E572D5"/>
    <w:rsid w:val="00E63C8D"/>
    <w:rsid w:val="00E63EA7"/>
    <w:rsid w:val="00E669A5"/>
    <w:rsid w:val="00E67562"/>
    <w:rsid w:val="00E679BE"/>
    <w:rsid w:val="00E744F8"/>
    <w:rsid w:val="00E7480C"/>
    <w:rsid w:val="00E82282"/>
    <w:rsid w:val="00E84D5B"/>
    <w:rsid w:val="00E92B08"/>
    <w:rsid w:val="00E93B02"/>
    <w:rsid w:val="00E9493E"/>
    <w:rsid w:val="00E9536C"/>
    <w:rsid w:val="00E957D1"/>
    <w:rsid w:val="00E963DB"/>
    <w:rsid w:val="00E967F1"/>
    <w:rsid w:val="00E97EE3"/>
    <w:rsid w:val="00EA2386"/>
    <w:rsid w:val="00EA2693"/>
    <w:rsid w:val="00EA2825"/>
    <w:rsid w:val="00EA3B26"/>
    <w:rsid w:val="00EA4273"/>
    <w:rsid w:val="00EA6D98"/>
    <w:rsid w:val="00EB11FE"/>
    <w:rsid w:val="00EB145A"/>
    <w:rsid w:val="00EB4D88"/>
    <w:rsid w:val="00EB53F4"/>
    <w:rsid w:val="00EB6454"/>
    <w:rsid w:val="00EB7CB7"/>
    <w:rsid w:val="00EC0EBF"/>
    <w:rsid w:val="00EC2975"/>
    <w:rsid w:val="00EC594F"/>
    <w:rsid w:val="00EC65EA"/>
    <w:rsid w:val="00ED1CF4"/>
    <w:rsid w:val="00ED3CEE"/>
    <w:rsid w:val="00ED44AD"/>
    <w:rsid w:val="00ED46D4"/>
    <w:rsid w:val="00ED5BDF"/>
    <w:rsid w:val="00ED6AD4"/>
    <w:rsid w:val="00ED6E5C"/>
    <w:rsid w:val="00ED7616"/>
    <w:rsid w:val="00ED79EA"/>
    <w:rsid w:val="00ED7C9A"/>
    <w:rsid w:val="00ED7EB5"/>
    <w:rsid w:val="00EE0015"/>
    <w:rsid w:val="00EE103A"/>
    <w:rsid w:val="00EE3960"/>
    <w:rsid w:val="00EF0B27"/>
    <w:rsid w:val="00EF2115"/>
    <w:rsid w:val="00EF2131"/>
    <w:rsid w:val="00EF47D3"/>
    <w:rsid w:val="00EF4D0D"/>
    <w:rsid w:val="00EF5BD9"/>
    <w:rsid w:val="00F00F60"/>
    <w:rsid w:val="00F01004"/>
    <w:rsid w:val="00F02577"/>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435F0"/>
    <w:rsid w:val="00F43B35"/>
    <w:rsid w:val="00F45AE3"/>
    <w:rsid w:val="00F47A5A"/>
    <w:rsid w:val="00F502DC"/>
    <w:rsid w:val="00F5048A"/>
    <w:rsid w:val="00F50E4F"/>
    <w:rsid w:val="00F5105B"/>
    <w:rsid w:val="00F5109E"/>
    <w:rsid w:val="00F517CE"/>
    <w:rsid w:val="00F57033"/>
    <w:rsid w:val="00F573AD"/>
    <w:rsid w:val="00F5773D"/>
    <w:rsid w:val="00F57B97"/>
    <w:rsid w:val="00F607E6"/>
    <w:rsid w:val="00F61819"/>
    <w:rsid w:val="00F61D34"/>
    <w:rsid w:val="00F62028"/>
    <w:rsid w:val="00F621A4"/>
    <w:rsid w:val="00F62545"/>
    <w:rsid w:val="00F629DF"/>
    <w:rsid w:val="00F672AC"/>
    <w:rsid w:val="00F672FD"/>
    <w:rsid w:val="00F709EC"/>
    <w:rsid w:val="00F72153"/>
    <w:rsid w:val="00F73492"/>
    <w:rsid w:val="00F74BE5"/>
    <w:rsid w:val="00F7550B"/>
    <w:rsid w:val="00F75621"/>
    <w:rsid w:val="00F761B2"/>
    <w:rsid w:val="00F7666C"/>
    <w:rsid w:val="00F76BDF"/>
    <w:rsid w:val="00F800A4"/>
    <w:rsid w:val="00F80721"/>
    <w:rsid w:val="00F82A74"/>
    <w:rsid w:val="00F82F1E"/>
    <w:rsid w:val="00F8659D"/>
    <w:rsid w:val="00F867AE"/>
    <w:rsid w:val="00F86AF7"/>
    <w:rsid w:val="00F87E7D"/>
    <w:rsid w:val="00F922D2"/>
    <w:rsid w:val="00F9271A"/>
    <w:rsid w:val="00F92E3E"/>
    <w:rsid w:val="00F9361C"/>
    <w:rsid w:val="00F958F5"/>
    <w:rsid w:val="00F959CF"/>
    <w:rsid w:val="00F95D4C"/>
    <w:rsid w:val="00F95FA5"/>
    <w:rsid w:val="00F9728E"/>
    <w:rsid w:val="00FA0144"/>
    <w:rsid w:val="00FA026F"/>
    <w:rsid w:val="00FA1235"/>
    <w:rsid w:val="00FA1A48"/>
    <w:rsid w:val="00FA1D9B"/>
    <w:rsid w:val="00FA5846"/>
    <w:rsid w:val="00FA7089"/>
    <w:rsid w:val="00FA7225"/>
    <w:rsid w:val="00FA7430"/>
    <w:rsid w:val="00FB2909"/>
    <w:rsid w:val="00FB4237"/>
    <w:rsid w:val="00FB4A9A"/>
    <w:rsid w:val="00FB558C"/>
    <w:rsid w:val="00FB7A9F"/>
    <w:rsid w:val="00FC09C4"/>
    <w:rsid w:val="00FC0BEE"/>
    <w:rsid w:val="00FC1AE2"/>
    <w:rsid w:val="00FC256C"/>
    <w:rsid w:val="00FC2A4B"/>
    <w:rsid w:val="00FC490C"/>
    <w:rsid w:val="00FC51C5"/>
    <w:rsid w:val="00FC5A29"/>
    <w:rsid w:val="00FC6BC2"/>
    <w:rsid w:val="00FC6D4D"/>
    <w:rsid w:val="00FD0B1A"/>
    <w:rsid w:val="00FD0B3B"/>
    <w:rsid w:val="00FD11F3"/>
    <w:rsid w:val="00FD1E0B"/>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F04CD"/>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next w:val="Normal"/>
    <w:link w:val="Heading2Char"/>
    <w:uiPriority w:val="9"/>
    <w:unhideWhenUsed/>
    <w:qFormat/>
    <w:rsid w:val="00254A83"/>
    <w:pPr>
      <w:keepNext/>
      <w:keepLines/>
      <w:spacing w:line="259" w:lineRule="auto"/>
      <w:ind w:left="190" w:hanging="10"/>
      <w:outlineLvl w:val="1"/>
    </w:pPr>
    <w:rPr>
      <w:rFonts w:ascii="Book Antiqua" w:eastAsia="Book Antiqua" w:hAnsi="Book Antiqua" w:cs="Book Antiqua"/>
      <w:b/>
      <w:color w:val="000000"/>
      <w:kern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45"/>
      </w:numPr>
      <w:spacing w:after="134"/>
      <w:ind w:right="-14"/>
      <w:jc w:val="both"/>
    </w:pPr>
    <w:rPr>
      <w:rFonts w:ascii="‚l‚r –¾’©" w:hAnsi="‚l‚r –¾’©" w:cs="‚l‚r –¾’©"/>
      <w:noProof/>
      <w:sz w:val="21"/>
      <w:lang w:val="en-GB" w:eastAsia="en-GB" w:bidi="ar-SA"/>
    </w:rPr>
  </w:style>
  <w:style w:type="character" w:customStyle="1" w:styleId="HeaderChar">
    <w:name w:val="Header Char"/>
    <w:link w:val="Header"/>
    <w:uiPriority w:val="99"/>
    <w:rsid w:val="00353F01"/>
    <w:rPr>
      <w:sz w:val="24"/>
      <w:szCs w:val="24"/>
      <w:lang w:val="en-US" w:eastAsia="en-US"/>
    </w:rPr>
  </w:style>
  <w:style w:type="character" w:customStyle="1" w:styleId="Heading2Char">
    <w:name w:val="Heading 2 Char"/>
    <w:link w:val="Heading2"/>
    <w:uiPriority w:val="9"/>
    <w:rsid w:val="00254A83"/>
    <w:rPr>
      <w:rFonts w:ascii="Book Antiqua" w:eastAsia="Book Antiqua" w:hAnsi="Book Antiqua" w:cs="Book Antiqua"/>
      <w:b/>
      <w:color w:val="000000"/>
      <w:kern w:val="2"/>
      <w:sz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4604</TotalTime>
  <Pages>13</Pages>
  <Words>3678</Words>
  <Characters>20968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851</cp:revision>
  <cp:lastPrinted>2017-05-27T00:32:00Z</cp:lastPrinted>
  <dcterms:created xsi:type="dcterms:W3CDTF">2023-08-19T00:23:00Z</dcterms:created>
  <dcterms:modified xsi:type="dcterms:W3CDTF">2023-12-29T06:52:00Z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